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4B" w:rsidRPr="00BB54DB" w:rsidRDefault="0081574B" w:rsidP="00BB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4DB">
        <w:rPr>
          <w:rFonts w:ascii="Times New Roman" w:hAnsi="Times New Roman" w:cs="Times New Roman"/>
          <w:b/>
          <w:sz w:val="24"/>
          <w:szCs w:val="24"/>
        </w:rPr>
        <w:t xml:space="preserve">Расписание дистанционного обучения для </w:t>
      </w:r>
      <w:r w:rsidR="00B30E79" w:rsidRPr="00BB54DB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BB54DB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B54D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550"/>
        <w:gridCol w:w="824"/>
        <w:gridCol w:w="966"/>
        <w:gridCol w:w="1806"/>
        <w:gridCol w:w="1774"/>
        <w:gridCol w:w="2693"/>
        <w:gridCol w:w="4678"/>
        <w:gridCol w:w="2062"/>
      </w:tblGrid>
      <w:tr w:rsidR="0081574B" w:rsidRPr="00BB54DB" w:rsidTr="00BB54DB">
        <w:trPr>
          <w:cantSplit/>
          <w:trHeight w:val="1134"/>
        </w:trPr>
        <w:tc>
          <w:tcPr>
            <w:tcW w:w="550" w:type="dxa"/>
            <w:vMerge w:val="restart"/>
            <w:textDirection w:val="btLr"/>
          </w:tcPr>
          <w:p w:rsidR="0081574B" w:rsidRPr="00BB54DB" w:rsidRDefault="00B30E79" w:rsidP="00BB54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4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24.02.2021</w:t>
            </w:r>
          </w:p>
        </w:tc>
        <w:tc>
          <w:tcPr>
            <w:tcW w:w="824" w:type="dxa"/>
          </w:tcPr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66" w:type="dxa"/>
          </w:tcPr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06" w:type="dxa"/>
          </w:tcPr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74" w:type="dxa"/>
          </w:tcPr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( занятия)</w:t>
            </w:r>
          </w:p>
        </w:tc>
        <w:tc>
          <w:tcPr>
            <w:tcW w:w="4678" w:type="dxa"/>
          </w:tcPr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62" w:type="dxa"/>
          </w:tcPr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E4175" w:rsidRPr="00BB54DB" w:rsidTr="00BB54DB">
        <w:tc>
          <w:tcPr>
            <w:tcW w:w="550" w:type="dxa"/>
            <w:vMerge/>
          </w:tcPr>
          <w:p w:rsidR="009E4175" w:rsidRPr="00BB54DB" w:rsidRDefault="009E417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9E4175" w:rsidRPr="00BB54DB" w:rsidRDefault="009E417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</w:tcPr>
          <w:p w:rsidR="009E4175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806" w:type="dxa"/>
          </w:tcPr>
          <w:p w:rsidR="009E4175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74" w:type="dxa"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9E4175" w:rsidRDefault="00BB54D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30E79" w:rsidRPr="00BB54DB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  <w:p w:rsidR="00BB54DB" w:rsidRPr="00BB54DB" w:rsidRDefault="00BB54D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</w:tcPr>
          <w:p w:rsidR="009E4175" w:rsidRPr="00BB54DB" w:rsidRDefault="00B30E79" w:rsidP="00BB54DB">
            <w:pPr>
              <w:pStyle w:val="c21"/>
              <w:spacing w:before="0" w:beforeAutospacing="0" w:after="0" w:afterAutospacing="0"/>
              <w:ind w:right="94" w:firstLine="8"/>
              <w:jc w:val="center"/>
            </w:pPr>
            <w:r w:rsidRPr="00BB54DB">
              <w:t>В. Бианки « Мышонок Пик»</w:t>
            </w:r>
          </w:p>
        </w:tc>
        <w:tc>
          <w:tcPr>
            <w:tcW w:w="4678" w:type="dxa"/>
          </w:tcPr>
          <w:p w:rsidR="00B30E79" w:rsidRPr="00BB54DB" w:rsidRDefault="00B30E79" w:rsidP="00BB54D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54DB">
              <w:rPr>
                <w:color w:val="000000"/>
              </w:rPr>
              <w:t xml:space="preserve">Подключиться к конференции </w:t>
            </w:r>
            <w:r w:rsidRPr="00BB54DB">
              <w:rPr>
                <w:b/>
                <w:color w:val="000000"/>
                <w:lang w:val="en-US"/>
              </w:rPr>
              <w:t>Zoom</w:t>
            </w:r>
          </w:p>
          <w:p w:rsidR="00B30E79" w:rsidRPr="00BB54DB" w:rsidRDefault="00B30E79" w:rsidP="00BB54D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54DB">
              <w:rPr>
                <w:color w:val="000000"/>
              </w:rPr>
              <w:t>Идентификатор и код будет отправлен в группу класса</w:t>
            </w:r>
          </w:p>
          <w:p w:rsidR="009E4175" w:rsidRPr="00BB54DB" w:rsidRDefault="00B30E79" w:rsidP="00BB54D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54DB">
              <w:rPr>
                <w:color w:val="000000"/>
              </w:rPr>
              <w:t>В случае отсутствия работать</w:t>
            </w:r>
            <w:r w:rsidR="00A33CC5" w:rsidRPr="00BB54DB">
              <w:rPr>
                <w:color w:val="000000"/>
              </w:rPr>
              <w:t xml:space="preserve"> по учебнику с.73-76</w:t>
            </w:r>
            <w:r w:rsidRPr="00BB54DB">
              <w:rPr>
                <w:color w:val="000000"/>
              </w:rPr>
              <w:t xml:space="preserve"> </w:t>
            </w:r>
            <w:hyperlink r:id="rId5" w:history="1">
              <w:r w:rsidR="00A33CC5" w:rsidRPr="00BB54DB">
                <w:rPr>
                  <w:rStyle w:val="a4"/>
                </w:rPr>
                <w:t>https://www.youtube.com/watch?v=iYC6VxJWtro</w:t>
              </w:r>
            </w:hyperlink>
          </w:p>
        </w:tc>
        <w:tc>
          <w:tcPr>
            <w:tcW w:w="2062" w:type="dxa"/>
          </w:tcPr>
          <w:p w:rsidR="009E417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С.73-76, краткий пересказ</w:t>
            </w:r>
          </w:p>
        </w:tc>
      </w:tr>
      <w:tr w:rsidR="0081574B" w:rsidRPr="00BB54DB" w:rsidTr="00BB54DB">
        <w:tc>
          <w:tcPr>
            <w:tcW w:w="550" w:type="dxa"/>
            <w:vMerge/>
          </w:tcPr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3" w:type="dxa"/>
            <w:gridSpan w:val="7"/>
          </w:tcPr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E79" w:rsidRPr="00BB54DB" w:rsidTr="00BB54DB">
        <w:tc>
          <w:tcPr>
            <w:tcW w:w="550" w:type="dxa"/>
            <w:vMerge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806" w:type="dxa"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74" w:type="dxa"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B5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B54DB">
              <w:rPr>
                <w:rFonts w:ascii="Times New Roman" w:hAnsi="Times New Roman" w:cs="Times New Roman"/>
                <w:sz w:val="24"/>
                <w:szCs w:val="24"/>
              </w:rPr>
              <w:t>Ходина</w:t>
            </w:r>
            <w:proofErr w:type="spellEnd"/>
            <w:r w:rsidR="00BB54D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</w:tcPr>
          <w:p w:rsidR="00B30E79" w:rsidRPr="00BB54DB" w:rsidRDefault="00B30E79" w:rsidP="00BB54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4678" w:type="dxa"/>
          </w:tcPr>
          <w:p w:rsidR="00B30E79" w:rsidRPr="00BB54DB" w:rsidRDefault="00B30E79" w:rsidP="00BB54D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54DB">
              <w:rPr>
                <w:color w:val="000000"/>
              </w:rPr>
              <w:t xml:space="preserve">Подключиться к конференции </w:t>
            </w:r>
            <w:r w:rsidRPr="00BB54DB">
              <w:rPr>
                <w:b/>
                <w:color w:val="000000"/>
                <w:lang w:val="en-US"/>
              </w:rPr>
              <w:t>Zoom</w:t>
            </w:r>
          </w:p>
          <w:p w:rsidR="00B30E79" w:rsidRPr="00BB54DB" w:rsidRDefault="00B30E79" w:rsidP="00BB54D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54DB">
              <w:rPr>
                <w:color w:val="000000"/>
              </w:rPr>
              <w:t>Идентификатор и код будет отправлен в группу класса</w:t>
            </w:r>
          </w:p>
          <w:p w:rsidR="000E7012" w:rsidRPr="00BB54DB" w:rsidRDefault="00B30E79" w:rsidP="00BB54D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54DB">
              <w:rPr>
                <w:color w:val="000000"/>
              </w:rPr>
              <w:t xml:space="preserve">В случае отсутствия работать по учебнику </w:t>
            </w:r>
            <w:r w:rsidR="000E7012" w:rsidRPr="00BB54DB">
              <w:rPr>
                <w:color w:val="000000"/>
              </w:rPr>
              <w:t>с. 29 (№1,2,3), устно 4</w:t>
            </w:r>
          </w:p>
          <w:p w:rsidR="000E7012" w:rsidRPr="00BB54DB" w:rsidRDefault="00BB54DB" w:rsidP="00BB54DB">
            <w:pPr>
              <w:pStyle w:val="c9"/>
              <w:spacing w:before="0" w:beforeAutospacing="0" w:after="0" w:afterAutospacing="0"/>
              <w:jc w:val="center"/>
            </w:pPr>
            <w:hyperlink r:id="rId6" w:history="1">
              <w:r w:rsidR="000E7012" w:rsidRPr="00BB54DB">
                <w:rPr>
                  <w:rStyle w:val="a4"/>
                </w:rPr>
                <w:t>https://nsportal.ru/nachalnaya-shkola/matematika/2012/05/14/individualnye-kartochki-po-teme-primery-na-tablichnoe</w:t>
              </w:r>
            </w:hyperlink>
          </w:p>
          <w:p w:rsidR="000E7012" w:rsidRPr="00BB54DB" w:rsidRDefault="000E7012" w:rsidP="00BB54DB">
            <w:pPr>
              <w:pStyle w:val="c9"/>
              <w:spacing w:before="0" w:beforeAutospacing="0" w:after="0" w:afterAutospacing="0"/>
              <w:jc w:val="center"/>
            </w:pPr>
          </w:p>
        </w:tc>
        <w:tc>
          <w:tcPr>
            <w:tcW w:w="2062" w:type="dxa"/>
          </w:tcPr>
          <w:p w:rsidR="00B30E79" w:rsidRPr="00BB54DB" w:rsidRDefault="000E7012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с.29 № 5</w:t>
            </w:r>
          </w:p>
        </w:tc>
      </w:tr>
      <w:tr w:rsidR="00B30E79" w:rsidRPr="00BB54DB" w:rsidTr="00BB54DB">
        <w:tc>
          <w:tcPr>
            <w:tcW w:w="550" w:type="dxa"/>
            <w:vMerge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06" w:type="dxa"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</w:tc>
        <w:tc>
          <w:tcPr>
            <w:tcW w:w="1774" w:type="dxa"/>
          </w:tcPr>
          <w:p w:rsidR="00B30E79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B54DB" w:rsidRPr="00BB54DB" w:rsidRDefault="00BB54D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93" w:type="dxa"/>
          </w:tcPr>
          <w:p w:rsidR="00B30E79" w:rsidRPr="00BB54DB" w:rsidRDefault="00B30E79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Определение падежа имен существительных первого склонения</w:t>
            </w:r>
          </w:p>
        </w:tc>
        <w:tc>
          <w:tcPr>
            <w:tcW w:w="4678" w:type="dxa"/>
          </w:tcPr>
          <w:p w:rsidR="00B30E79" w:rsidRPr="00BB54DB" w:rsidRDefault="00B30E79" w:rsidP="00BB54D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54DB">
              <w:rPr>
                <w:color w:val="000000"/>
              </w:rPr>
              <w:t xml:space="preserve">Подключиться к конференции </w:t>
            </w:r>
            <w:r w:rsidRPr="00BB54DB">
              <w:rPr>
                <w:b/>
                <w:color w:val="000000"/>
                <w:lang w:val="en-US"/>
              </w:rPr>
              <w:t>Zoom</w:t>
            </w:r>
          </w:p>
          <w:p w:rsidR="00B30E79" w:rsidRPr="00BB54DB" w:rsidRDefault="00B30E79" w:rsidP="00BB54D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54DB">
              <w:rPr>
                <w:color w:val="000000"/>
              </w:rPr>
              <w:t>Идентификатор и код будет отправлен в группу класса</w:t>
            </w:r>
          </w:p>
          <w:p w:rsidR="00B30E79" w:rsidRPr="00BB54DB" w:rsidRDefault="00B30E79" w:rsidP="00BB54DB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BB54DB">
              <w:rPr>
                <w:color w:val="000000"/>
              </w:rPr>
              <w:t>В случае отсутствия работать по учебнику</w:t>
            </w:r>
            <w:r w:rsidR="000E7012" w:rsidRPr="00BB54DB">
              <w:rPr>
                <w:color w:val="000000"/>
              </w:rPr>
              <w:t>с.38-39</w:t>
            </w:r>
            <w:r w:rsidRPr="00BB54DB">
              <w:rPr>
                <w:color w:val="000000"/>
              </w:rPr>
              <w:t xml:space="preserve"> </w:t>
            </w:r>
            <w:r w:rsidR="000E7012" w:rsidRPr="00BB54DB">
              <w:rPr>
                <w:color w:val="000000"/>
              </w:rPr>
              <w:t xml:space="preserve"> упр. 79,80</w:t>
            </w:r>
          </w:p>
          <w:p w:rsidR="000E7012" w:rsidRPr="00BB54DB" w:rsidRDefault="00BB54DB" w:rsidP="00BB54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0E7012" w:rsidRPr="00BB54D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https://infourok.ru/kartochki-po-russkomu-yaziku-pervoe-sklonenie-imyon-suschestvitelnih-1964416.html</w:t>
              </w:r>
            </w:hyperlink>
          </w:p>
        </w:tc>
        <w:tc>
          <w:tcPr>
            <w:tcW w:w="2062" w:type="dxa"/>
          </w:tcPr>
          <w:p w:rsidR="00B30E79" w:rsidRPr="00BB54DB" w:rsidRDefault="000E7012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С.39 упр.81,</w:t>
            </w:r>
          </w:p>
          <w:p w:rsidR="000E7012" w:rsidRPr="00BB54DB" w:rsidRDefault="000E7012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словарные слова № 7</w:t>
            </w:r>
          </w:p>
        </w:tc>
      </w:tr>
      <w:tr w:rsidR="0081574B" w:rsidRPr="00BB54DB" w:rsidTr="00BB54DB">
        <w:tc>
          <w:tcPr>
            <w:tcW w:w="550" w:type="dxa"/>
            <w:vMerge/>
          </w:tcPr>
          <w:p w:rsidR="0081574B" w:rsidRPr="00BB54DB" w:rsidRDefault="0081574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3" w:type="dxa"/>
            <w:gridSpan w:val="7"/>
          </w:tcPr>
          <w:p w:rsidR="0081574B" w:rsidRPr="00BB54DB" w:rsidRDefault="0038081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Обед:  </w:t>
            </w:r>
            <w:r w:rsidR="00B30E79" w:rsidRPr="00BB54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14.10-14.40</w:t>
            </w:r>
          </w:p>
        </w:tc>
      </w:tr>
      <w:tr w:rsidR="00A33CC5" w:rsidRPr="00BB54DB" w:rsidTr="00BB54DB">
        <w:trPr>
          <w:trHeight w:val="1698"/>
        </w:trPr>
        <w:tc>
          <w:tcPr>
            <w:tcW w:w="550" w:type="dxa"/>
            <w:vMerge/>
          </w:tcPr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</w:tcPr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806" w:type="dxa"/>
            <w:shd w:val="clear" w:color="auto" w:fill="auto"/>
          </w:tcPr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74" w:type="dxa"/>
            <w:shd w:val="clear" w:color="auto" w:fill="auto"/>
          </w:tcPr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BB5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B54DB">
              <w:rPr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 w:rsidR="00BB54DB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  <w:bookmarkStart w:id="0" w:name="_GoBack"/>
            <w:bookmarkEnd w:id="0"/>
          </w:p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33CC5" w:rsidRPr="00BB54DB" w:rsidRDefault="00A33CC5" w:rsidP="00BB54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</w:tc>
        <w:tc>
          <w:tcPr>
            <w:tcW w:w="4678" w:type="dxa"/>
            <w:shd w:val="clear" w:color="auto" w:fill="auto"/>
          </w:tcPr>
          <w:p w:rsidR="00A33CC5" w:rsidRPr="00BB54DB" w:rsidRDefault="00A33CC5" w:rsidP="00BB54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BB54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  <w:r w:rsidRPr="00BB54DB">
              <w:rPr>
                <w:rFonts w:ascii="Times New Roman" w:hAnsi="Times New Roman" w:cs="Times New Roman"/>
              </w:rPr>
              <w:t xml:space="preserve">. </w:t>
            </w:r>
            <w:r w:rsidRPr="00BB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 и идентификатор будут отправлены в группу класса.</w:t>
            </w:r>
          </w:p>
          <w:p w:rsidR="00A33CC5" w:rsidRPr="00BB54DB" w:rsidRDefault="00A33CC5" w:rsidP="00BB54D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>Посмотреть видеоматериал по ссылке:</w:t>
            </w:r>
          </w:p>
          <w:p w:rsidR="00A33CC5" w:rsidRPr="00BB54DB" w:rsidRDefault="00BB54DB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3CC5" w:rsidRPr="00BB54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https://youtu.be/9euUZlyyWGI</w:t>
              </w:r>
            </w:hyperlink>
          </w:p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</w:rPr>
            </w:pPr>
            <w:r w:rsidRPr="00BB5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доклад  на тему: «Подтягивания на перекладине» и выслать на почту: </w:t>
            </w:r>
            <w:hyperlink r:id="rId9" w:history="1">
              <w:r w:rsidRPr="00BB54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Schegolkov</w:t>
              </w:r>
              <w:r w:rsidRPr="00BB54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BB54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B54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BB54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норм ГТО: </w:t>
            </w:r>
            <w:hyperlink r:id="rId10" w:history="1">
              <w:r w:rsidRPr="00BB54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</w:t>
              </w:r>
            </w:hyperlink>
          </w:p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ГТО: </w:t>
            </w:r>
            <w:hyperlink r:id="rId11" w:history="1">
              <w:r w:rsidRPr="00BB54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https://www.gto.ru/norms</w:t>
              </w:r>
            </w:hyperlink>
          </w:p>
        </w:tc>
        <w:tc>
          <w:tcPr>
            <w:tcW w:w="2062" w:type="dxa"/>
          </w:tcPr>
          <w:p w:rsidR="00A33CC5" w:rsidRPr="00BB54DB" w:rsidRDefault="00A33CC5" w:rsidP="00BB5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62B" w:rsidRPr="00BB54DB" w:rsidRDefault="0095662B" w:rsidP="00BB54D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5662B" w:rsidRPr="00BB54DB" w:rsidSect="008157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B"/>
    <w:rsid w:val="00066909"/>
    <w:rsid w:val="000A30ED"/>
    <w:rsid w:val="000E7012"/>
    <w:rsid w:val="000F561A"/>
    <w:rsid w:val="00117A41"/>
    <w:rsid w:val="0038081B"/>
    <w:rsid w:val="003F20F6"/>
    <w:rsid w:val="00404289"/>
    <w:rsid w:val="004D26FA"/>
    <w:rsid w:val="005313FD"/>
    <w:rsid w:val="00603279"/>
    <w:rsid w:val="006455DD"/>
    <w:rsid w:val="0081574B"/>
    <w:rsid w:val="008A1ABB"/>
    <w:rsid w:val="008C6D98"/>
    <w:rsid w:val="009257D3"/>
    <w:rsid w:val="0095662B"/>
    <w:rsid w:val="009E4175"/>
    <w:rsid w:val="00A23784"/>
    <w:rsid w:val="00A33CC5"/>
    <w:rsid w:val="00A70FA1"/>
    <w:rsid w:val="00AF3652"/>
    <w:rsid w:val="00B30E79"/>
    <w:rsid w:val="00BB54DB"/>
    <w:rsid w:val="00C02792"/>
    <w:rsid w:val="00C72052"/>
    <w:rsid w:val="00C776BF"/>
    <w:rsid w:val="00CB37BF"/>
    <w:rsid w:val="00CE1BA0"/>
    <w:rsid w:val="00D07B16"/>
    <w:rsid w:val="00DB3899"/>
    <w:rsid w:val="00EF546E"/>
    <w:rsid w:val="00F8410F"/>
    <w:rsid w:val="00FC1387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74B"/>
    <w:rPr>
      <w:color w:val="0000FF" w:themeColor="hyperlink"/>
      <w:u w:val="single"/>
    </w:rPr>
  </w:style>
  <w:style w:type="paragraph" w:customStyle="1" w:styleId="c21">
    <w:name w:val="c21"/>
    <w:basedOn w:val="a"/>
    <w:rsid w:val="009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7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B3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74B"/>
    <w:rPr>
      <w:color w:val="0000FF" w:themeColor="hyperlink"/>
      <w:u w:val="single"/>
    </w:rPr>
  </w:style>
  <w:style w:type="paragraph" w:customStyle="1" w:styleId="c21">
    <w:name w:val="c21"/>
    <w:basedOn w:val="a"/>
    <w:rsid w:val="009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7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B3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euUZlyyWG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kartochki-po-russkomu-yaziku-pervoe-sklonenie-imyon-suschestvitelnih-1964416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matematika/2012/05/14/individualnye-kartochki-po-teme-primery-na-tablichnoe" TargetMode="External"/><Relationship Id="rId11" Type="http://schemas.openxmlformats.org/officeDocument/2006/relationships/hyperlink" Target="https://www.gto.ru/norms" TargetMode="External"/><Relationship Id="rId5" Type="http://schemas.openxmlformats.org/officeDocument/2006/relationships/hyperlink" Target="https://www.youtube.com/watch?v=iYC6VxJWtro" TargetMode="External"/><Relationship Id="rId10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egol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ХМВ</dc:creator>
  <cp:lastModifiedBy>Елена Катанина</cp:lastModifiedBy>
  <cp:revision>4</cp:revision>
  <dcterms:created xsi:type="dcterms:W3CDTF">2021-02-23T15:42:00Z</dcterms:created>
  <dcterms:modified xsi:type="dcterms:W3CDTF">2021-02-23T17:03:00Z</dcterms:modified>
</cp:coreProperties>
</file>