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81EA4" w14:textId="021B7AC9" w:rsidR="00E54DD9" w:rsidRDefault="00160744" w:rsidP="00E54DD9">
      <w:pPr>
        <w:jc w:val="right"/>
        <w:rPr>
          <w:bCs/>
          <w:sz w:val="28"/>
          <w:szCs w:val="28"/>
        </w:rPr>
      </w:pPr>
      <w:r>
        <w:rPr>
          <w:rFonts w:eastAsia="Calibri"/>
          <w:i/>
          <w:szCs w:val="28"/>
        </w:rPr>
        <w:t xml:space="preserve"> </w:t>
      </w:r>
    </w:p>
    <w:p w14:paraId="6B979E9C" w14:textId="0904D339" w:rsidR="006304F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14:paraId="3A29A409" w14:textId="6A86BA25"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МБОУ Школа № 32 г.о. Самара</w:t>
      </w:r>
    </w:p>
    <w:p w14:paraId="32ACB232" w14:textId="6956F710" w:rsidR="005060D9" w:rsidRPr="006C676F" w:rsidRDefault="005060D9" w:rsidP="00D116BF">
      <w:pPr>
        <w:jc w:val="center"/>
        <w:rPr>
          <w:rStyle w:val="af5"/>
          <w:sz w:val="32"/>
          <w:szCs w:val="32"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4D4E62" w:rsidRPr="006C676F">
        <w:rPr>
          <w:rStyle w:val="af5"/>
          <w:sz w:val="32"/>
          <w:szCs w:val="32"/>
        </w:rPr>
        <w:t>«</w:t>
      </w:r>
      <w:r w:rsidR="006C676F">
        <w:rPr>
          <w:rStyle w:val="af5"/>
          <w:sz w:val="32"/>
          <w:szCs w:val="32"/>
        </w:rPr>
        <w:t>Литература</w:t>
      </w:r>
      <w:r w:rsidR="004D4E62" w:rsidRPr="006C676F">
        <w:rPr>
          <w:rStyle w:val="af5"/>
          <w:sz w:val="32"/>
          <w:szCs w:val="32"/>
        </w:rPr>
        <w:t>»</w:t>
      </w:r>
    </w:p>
    <w:p w14:paraId="263CF4D1" w14:textId="77777777"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14:paraId="2D4AE9EF" w14:textId="77777777"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14:paraId="2DFD4793" w14:textId="1E551EF9"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14:paraId="68AF8C65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14:paraId="2FB038A8" w14:textId="77777777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14:paraId="3132234A" w14:textId="4F6BA723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31A9EF29" w14:textId="7756F9FF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14:paraId="3BC7537E" w14:textId="1A769A4C" w:rsidR="0082776F" w:rsidRPr="0082776F" w:rsidDel="00006B1B" w:rsidRDefault="0016074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  <w:tc>
          <w:tcPr>
            <w:tcW w:w="2755" w:type="dxa"/>
            <w:gridSpan w:val="2"/>
            <w:vAlign w:val="center"/>
          </w:tcPr>
          <w:p w14:paraId="68DADF2A" w14:textId="7981F549" w:rsidR="0082776F" w:rsidRPr="0082776F" w:rsidRDefault="0016074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</w:tr>
      <w:tr w:rsidR="0082776F" w:rsidRPr="0082776F" w14:paraId="6AA0113F" w14:textId="77777777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14:paraId="3EE935D3" w14:textId="77777777"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14:paraId="167A5C2D" w14:textId="47E43DAD"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14:paraId="64CB6E95" w14:textId="77777777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14:paraId="6B5E308E" w14:textId="77777777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14:paraId="17799D0B" w14:textId="77777777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14:paraId="2F8A6060" w14:textId="77777777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160744" w:rsidRPr="0082776F" w14:paraId="128843BB" w14:textId="77777777" w:rsidTr="0082776F">
        <w:tc>
          <w:tcPr>
            <w:tcW w:w="676" w:type="dxa"/>
            <w:vAlign w:val="center"/>
          </w:tcPr>
          <w:p w14:paraId="2D958801" w14:textId="77777777" w:rsidR="00160744" w:rsidRPr="0082776F" w:rsidRDefault="00160744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158367D" w14:textId="7B1332A0" w:rsidR="00160744" w:rsidRPr="0082776F" w:rsidRDefault="00160744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1377" w:type="dxa"/>
            <w:vAlign w:val="center"/>
          </w:tcPr>
          <w:p w14:paraId="102F53B2" w14:textId="7FAAC6EA" w:rsidR="00160744" w:rsidRPr="0082776F" w:rsidRDefault="00160744" w:rsidP="004D4E62">
            <w:pPr>
              <w:jc w:val="center"/>
            </w:pPr>
            <w:r>
              <w:t>1</w:t>
            </w:r>
          </w:p>
        </w:tc>
        <w:tc>
          <w:tcPr>
            <w:tcW w:w="1378" w:type="dxa"/>
            <w:vAlign w:val="center"/>
          </w:tcPr>
          <w:p w14:paraId="02AA97EE" w14:textId="559DFBFD" w:rsidR="00160744" w:rsidRPr="0082776F" w:rsidRDefault="00160744" w:rsidP="004D4E62">
            <w:pPr>
              <w:jc w:val="center"/>
            </w:pPr>
            <w:r>
              <w:t>1,3</w:t>
            </w:r>
          </w:p>
        </w:tc>
        <w:tc>
          <w:tcPr>
            <w:tcW w:w="1377" w:type="dxa"/>
            <w:vAlign w:val="center"/>
          </w:tcPr>
          <w:p w14:paraId="659324C7" w14:textId="6A3AB5DC" w:rsidR="00160744" w:rsidRPr="0082776F" w:rsidRDefault="00160744" w:rsidP="004D4E62">
            <w:pPr>
              <w:jc w:val="center"/>
            </w:pPr>
            <w:r>
              <w:t>2</w:t>
            </w:r>
          </w:p>
        </w:tc>
        <w:tc>
          <w:tcPr>
            <w:tcW w:w="1378" w:type="dxa"/>
            <w:vAlign w:val="center"/>
          </w:tcPr>
          <w:p w14:paraId="58F6E3A6" w14:textId="695FB321" w:rsidR="00160744" w:rsidRPr="0082776F" w:rsidRDefault="00160744" w:rsidP="004D4E62">
            <w:pPr>
              <w:jc w:val="center"/>
            </w:pPr>
            <w:r>
              <w:t>4</w:t>
            </w:r>
          </w:p>
        </w:tc>
      </w:tr>
      <w:tr w:rsidR="00160744" w:rsidRPr="0082776F" w14:paraId="0EFF29DD" w14:textId="77777777" w:rsidTr="008277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D79" w14:textId="77777777" w:rsidR="00160744" w:rsidRPr="0082776F" w:rsidRDefault="00160744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993" w14:textId="40993333" w:rsidR="00160744" w:rsidRPr="0082776F" w:rsidRDefault="00160744" w:rsidP="00600A44">
            <w:pPr>
              <w:tabs>
                <w:tab w:val="left" w:pos="10320"/>
              </w:tabs>
            </w:pPr>
            <w:r>
              <w:t>Количество обучающихся 9-х классов</w:t>
            </w:r>
            <w:r w:rsidRPr="0082776F">
              <w:t xml:space="preserve">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618" w14:textId="28D8F1DA" w:rsidR="00160744" w:rsidRPr="0082776F" w:rsidRDefault="00160744" w:rsidP="004D4E62">
            <w:pPr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7C1" w14:textId="25C302FA" w:rsidR="00160744" w:rsidRPr="0082776F" w:rsidRDefault="00160744" w:rsidP="004D4E62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335" w14:textId="4BEF0D38" w:rsidR="00160744" w:rsidRPr="0082776F" w:rsidRDefault="00160744" w:rsidP="004D4E62">
            <w:pPr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5A7" w14:textId="2CDB0AD1" w:rsidR="00160744" w:rsidRPr="0082776F" w:rsidRDefault="00160744" w:rsidP="004D4E62">
            <w:pPr>
              <w:jc w:val="center"/>
            </w:pPr>
            <w:r>
              <w:t>0</w:t>
            </w:r>
          </w:p>
        </w:tc>
      </w:tr>
    </w:tbl>
    <w:p w14:paraId="6DF5AFDD" w14:textId="77777777" w:rsidR="003602B9" w:rsidRPr="00023DA8" w:rsidRDefault="003602B9" w:rsidP="00EB7C8C">
      <w:pPr>
        <w:jc w:val="both"/>
        <w:rPr>
          <w:b/>
          <w:sz w:val="16"/>
          <w:szCs w:val="16"/>
        </w:rPr>
      </w:pPr>
      <w:bookmarkStart w:id="3" w:name="_Toc424490577"/>
    </w:p>
    <w:bookmarkEnd w:id="3"/>
    <w:p w14:paraId="1D022C28" w14:textId="30433B84" w:rsidR="00023DA8" w:rsidRPr="00023DA8" w:rsidRDefault="001B0018" w:rsidP="00023DA8">
      <w:pPr>
        <w:pStyle w:val="a3"/>
        <w:numPr>
          <w:ilvl w:val="1"/>
          <w:numId w:val="3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23DA8">
        <w:rPr>
          <w:rFonts w:ascii="Times New Roman" w:hAnsi="Times New Roman"/>
          <w:b/>
          <w:bCs/>
          <w:sz w:val="28"/>
          <w:szCs w:val="28"/>
        </w:rPr>
        <w:t>Основные результаты ОГЭ по</w:t>
      </w:r>
      <w:r w:rsidR="00461AC6" w:rsidRPr="00023DA8">
        <w:rPr>
          <w:rFonts w:ascii="Times New Roman" w:hAnsi="Times New Roman"/>
          <w:b/>
          <w:bCs/>
          <w:sz w:val="28"/>
          <w:szCs w:val="28"/>
        </w:rPr>
        <w:t xml:space="preserve"> учебному</w:t>
      </w:r>
      <w:r w:rsidRPr="00023DA8">
        <w:rPr>
          <w:rFonts w:ascii="Times New Roman" w:hAnsi="Times New Roman"/>
          <w:b/>
          <w:bCs/>
          <w:sz w:val="28"/>
          <w:szCs w:val="28"/>
        </w:rPr>
        <w:t xml:space="preserve"> предмету</w:t>
      </w:r>
      <w:r w:rsidR="00023DA8" w:rsidRPr="00023DA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E33EF34" w14:textId="3F74E8A0" w:rsidR="00C328F0" w:rsidRPr="00C328F0" w:rsidRDefault="00C328F0" w:rsidP="00C328F0">
      <w:pPr>
        <w:tabs>
          <w:tab w:val="left" w:pos="2010"/>
        </w:tabs>
        <w:jc w:val="both"/>
      </w:pPr>
      <w:r>
        <w:t xml:space="preserve">       </w:t>
      </w:r>
      <w:r w:rsidR="00840195">
        <w:t>Соглас</w:t>
      </w:r>
      <w:r w:rsidR="00160744">
        <w:t>но представленным данным за 2023 и 2024</w:t>
      </w:r>
      <w:r w:rsidR="00840195">
        <w:t xml:space="preserve"> год можно отметить, что количество участников </w:t>
      </w:r>
      <w:r w:rsidRPr="00C328F0">
        <w:t xml:space="preserve">ОГЭ по литературе </w:t>
      </w:r>
      <w:r w:rsidR="00160744">
        <w:t>повысилось</w:t>
      </w:r>
      <w:r>
        <w:t xml:space="preserve">. </w:t>
      </w:r>
      <w:r w:rsidR="00160744">
        <w:t>В 2024 году</w:t>
      </w:r>
      <w:r w:rsidR="00840195">
        <w:t xml:space="preserve"> </w:t>
      </w:r>
      <w:r w:rsidR="00160744">
        <w:t>2</w:t>
      </w:r>
      <w:r w:rsidR="00840195">
        <w:t xml:space="preserve"> ученик</w:t>
      </w:r>
      <w:r w:rsidR="00160744">
        <w:t>а</w:t>
      </w:r>
      <w:r w:rsidR="00840195">
        <w:t xml:space="preserve"> стал</w:t>
      </w:r>
      <w:r w:rsidR="00160744">
        <w:t>и участника</w:t>
      </w:r>
      <w:r w:rsidR="00840195">
        <w:t>м</w:t>
      </w:r>
      <w:r w:rsidR="00160744">
        <w:t>и</w:t>
      </w:r>
      <w:r w:rsidR="00840195">
        <w:t xml:space="preserve"> ОГЭ по данному предмету.</w:t>
      </w:r>
    </w:p>
    <w:p w14:paraId="69D8C6D6" w14:textId="3C50F2C2" w:rsidR="00C328F0" w:rsidRDefault="00C328F0" w:rsidP="00EB7C8C">
      <w:pPr>
        <w:tabs>
          <w:tab w:val="left" w:pos="2010"/>
        </w:tabs>
        <w:jc w:val="both"/>
      </w:pPr>
    </w:p>
    <w:p w14:paraId="4E5F3800" w14:textId="631A3809"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434A61">
        <w:rPr>
          <w:b/>
        </w:rPr>
        <w:t>2024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14:paraId="20450FCF" w14:textId="77777777" w:rsidR="007A74B7" w:rsidRDefault="007A74B7" w:rsidP="002178E5">
      <w:pPr>
        <w:tabs>
          <w:tab w:val="left" w:pos="2010"/>
        </w:tabs>
        <w:jc w:val="both"/>
        <w:rPr>
          <w:b/>
        </w:rPr>
      </w:pPr>
    </w:p>
    <w:p w14:paraId="4FEA2725" w14:textId="649E3259" w:rsidR="00087551" w:rsidRDefault="004D4E62" w:rsidP="00087551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65591FC7" wp14:editId="0004768B">
            <wp:extent cx="4739640" cy="266700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87551">
        <w:rPr>
          <w:b/>
        </w:rPr>
        <w:t xml:space="preserve"> </w:t>
      </w:r>
    </w:p>
    <w:p w14:paraId="450BB57B" w14:textId="77777777" w:rsidR="00650A07" w:rsidRDefault="00650A07" w:rsidP="00D116BF">
      <w:pPr>
        <w:jc w:val="both"/>
        <w:rPr>
          <w:b/>
        </w:rPr>
      </w:pPr>
    </w:p>
    <w:p w14:paraId="6D3E0F11" w14:textId="77777777" w:rsidR="00650A07" w:rsidRDefault="00650A07" w:rsidP="00D116BF">
      <w:pPr>
        <w:jc w:val="both"/>
        <w:rPr>
          <w:b/>
        </w:rPr>
      </w:pPr>
    </w:p>
    <w:p w14:paraId="00D4E1C9" w14:textId="77777777" w:rsidR="00650A07" w:rsidRDefault="00650A07" w:rsidP="00D116BF">
      <w:pPr>
        <w:jc w:val="both"/>
        <w:rPr>
          <w:b/>
        </w:rPr>
      </w:pPr>
    </w:p>
    <w:p w14:paraId="7CC0C534" w14:textId="6168118D"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lastRenderedPageBreak/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14:paraId="0A5A5427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323154" w:rsidRPr="00931BA3" w14:paraId="63C03920" w14:textId="77777777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14:paraId="465B242D" w14:textId="77777777"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4963" w14:textId="17C3CA73" w:rsidR="00323154" w:rsidRPr="00D831A4" w:rsidRDefault="00434A6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="0032315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0B3DFA83" w14:textId="16674C9A" w:rsidR="00323154" w:rsidRPr="00D831A4" w:rsidRDefault="00434A6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="00323154"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14:paraId="123B74CA" w14:textId="77777777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14:paraId="605C60AC" w14:textId="77777777"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14:paraId="46CBB148" w14:textId="77777777"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14:paraId="0F5CE9A8" w14:textId="77777777"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A7C84FB" w14:textId="77777777"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16067ECE" w14:textId="77777777"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434A61" w:rsidRPr="00931BA3" w14:paraId="271D5FFD" w14:textId="77777777" w:rsidTr="0082776F">
        <w:trPr>
          <w:trHeight w:val="349"/>
        </w:trPr>
        <w:tc>
          <w:tcPr>
            <w:tcW w:w="2410" w:type="dxa"/>
            <w:vAlign w:val="center"/>
          </w:tcPr>
          <w:p w14:paraId="0DFC1598" w14:textId="3E14313B" w:rsidR="00434A61" w:rsidRPr="00931BA3" w:rsidRDefault="00434A61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14:paraId="7FBFC2B2" w14:textId="4FC2F9F5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14:paraId="7A9D1481" w14:textId="05FC00D4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728A427" w14:textId="3A1DBBC3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6D2E5FC8" w14:textId="21B90B6C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434A61" w:rsidRPr="00931BA3" w14:paraId="602B6256" w14:textId="77777777" w:rsidTr="0082776F">
        <w:trPr>
          <w:trHeight w:val="338"/>
        </w:trPr>
        <w:tc>
          <w:tcPr>
            <w:tcW w:w="2410" w:type="dxa"/>
            <w:vAlign w:val="center"/>
          </w:tcPr>
          <w:p w14:paraId="2CF828C8" w14:textId="6610CD18" w:rsidR="00434A61" w:rsidRPr="00931BA3" w:rsidRDefault="00434A6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14:paraId="09E1EA2F" w14:textId="2FB869CF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14:paraId="3AE1B337" w14:textId="50BFE4CB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FA509E9" w14:textId="0CE81A48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797A340A" w14:textId="52F7F112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434A61" w:rsidRPr="00931BA3" w14:paraId="64505D76" w14:textId="77777777" w:rsidTr="0082776F">
        <w:trPr>
          <w:trHeight w:val="338"/>
        </w:trPr>
        <w:tc>
          <w:tcPr>
            <w:tcW w:w="2410" w:type="dxa"/>
            <w:vAlign w:val="center"/>
          </w:tcPr>
          <w:p w14:paraId="7B685D12" w14:textId="5F2E7B29" w:rsidR="00434A61" w:rsidRPr="00931BA3" w:rsidRDefault="00434A6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14:paraId="5701F242" w14:textId="6CB91B3B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14:paraId="00B7A499" w14:textId="14569E52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0323429" w14:textId="3F44EE5C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4107D3AD" w14:textId="52790DB9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434A61" w:rsidRPr="00931BA3" w14:paraId="03CA287F" w14:textId="77777777" w:rsidTr="0082776F">
        <w:trPr>
          <w:trHeight w:val="338"/>
        </w:trPr>
        <w:tc>
          <w:tcPr>
            <w:tcW w:w="2410" w:type="dxa"/>
            <w:vAlign w:val="center"/>
          </w:tcPr>
          <w:p w14:paraId="7A1E76A5" w14:textId="45969B8C" w:rsidR="00434A61" w:rsidRPr="00931BA3" w:rsidRDefault="00434A6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14:paraId="0BF8F86A" w14:textId="5A047B3E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14:paraId="695EB087" w14:textId="78F8CFFD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0A729D2" w14:textId="50312651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57FC4404" w14:textId="091044EE" w:rsidR="00434A61" w:rsidRPr="00931BA3" w:rsidRDefault="00434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</w:tr>
    </w:tbl>
    <w:p w14:paraId="73689B62" w14:textId="77777777" w:rsidR="00022E68" w:rsidRDefault="00022E68" w:rsidP="00903AC5">
      <w:pPr>
        <w:jc w:val="both"/>
        <w:rPr>
          <w:b/>
          <w:bCs/>
        </w:rPr>
      </w:pPr>
    </w:p>
    <w:p w14:paraId="30D4566D" w14:textId="77777777" w:rsidR="00094A1E" w:rsidRDefault="00094A1E" w:rsidP="00F97F6F">
      <w:pPr>
        <w:jc w:val="both"/>
        <w:rPr>
          <w:b/>
        </w:rPr>
      </w:pPr>
    </w:p>
    <w:p w14:paraId="4D7ADBF2" w14:textId="470B4C71" w:rsidR="00AD6C52" w:rsidRDefault="00BE42D2" w:rsidP="00BE4D9E">
      <w:pPr>
        <w:widowControl w:val="0"/>
        <w:spacing w:line="276" w:lineRule="auto"/>
        <w:ind w:left="1" w:right="-50"/>
        <w:jc w:val="both"/>
        <w:rPr>
          <w:rFonts w:eastAsia="Times New Roman"/>
        </w:rPr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434A61">
        <w:rPr>
          <w:b/>
        </w:rPr>
        <w:t>2024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  <w:r w:rsidR="00F97F6F">
        <w:rPr>
          <w:b/>
        </w:rPr>
        <w:br/>
      </w:r>
      <w:r w:rsidR="00087551" w:rsidRPr="00AD6C52">
        <w:rPr>
          <w:rFonts w:eastAsia="Times New Roman"/>
        </w:rPr>
        <w:t xml:space="preserve">       </w:t>
      </w:r>
    </w:p>
    <w:p w14:paraId="0B1E5370" w14:textId="4DA90283" w:rsidR="00F97F6F" w:rsidRDefault="00AD6C52" w:rsidP="00AD6C52">
      <w:pPr>
        <w:widowControl w:val="0"/>
        <w:spacing w:line="276" w:lineRule="auto"/>
        <w:ind w:left="1" w:right="-50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       </w:t>
      </w:r>
      <w:r w:rsidR="00087551" w:rsidRPr="00AD6C52">
        <w:rPr>
          <w:rFonts w:eastAsia="Times New Roman"/>
        </w:rPr>
        <w:t>В</w:t>
      </w:r>
      <w:r w:rsidR="00087551" w:rsidRPr="00AD6C52">
        <w:rPr>
          <w:rFonts w:eastAsia="Times New Roman"/>
          <w:spacing w:val="82"/>
        </w:rPr>
        <w:t xml:space="preserve"> </w:t>
      </w:r>
      <w:r w:rsidR="00434A61">
        <w:rPr>
          <w:rFonts w:eastAsia="Times New Roman"/>
        </w:rPr>
        <w:t>2024</w:t>
      </w:r>
      <w:r w:rsidR="00087551" w:rsidRPr="00AD6C52">
        <w:rPr>
          <w:rFonts w:eastAsia="Times New Roman"/>
          <w:spacing w:val="84"/>
        </w:rPr>
        <w:t xml:space="preserve"> </w:t>
      </w:r>
      <w:r w:rsidR="00087551" w:rsidRPr="00AD6C52">
        <w:rPr>
          <w:rFonts w:eastAsia="Times New Roman"/>
          <w:w w:val="99"/>
        </w:rPr>
        <w:t>г</w:t>
      </w:r>
      <w:r w:rsidR="00087551" w:rsidRPr="00AD6C52">
        <w:rPr>
          <w:rFonts w:eastAsia="Times New Roman"/>
        </w:rPr>
        <w:t>о</w:t>
      </w:r>
      <w:r w:rsidR="00087551" w:rsidRPr="00AD6C52">
        <w:rPr>
          <w:rFonts w:eastAsia="Times New Roman"/>
          <w:spacing w:val="2"/>
        </w:rPr>
        <w:t>д</w:t>
      </w:r>
      <w:r w:rsidR="00087551" w:rsidRPr="00AD6C52">
        <w:rPr>
          <w:rFonts w:eastAsia="Times New Roman"/>
        </w:rPr>
        <w:t>у</w:t>
      </w:r>
      <w:r w:rsidR="00087551" w:rsidRPr="00AD6C52">
        <w:rPr>
          <w:rFonts w:eastAsia="Times New Roman"/>
          <w:spacing w:val="79"/>
        </w:rPr>
        <w:t xml:space="preserve"> </w:t>
      </w:r>
      <w:r w:rsidR="00087551" w:rsidRPr="00AD6C52">
        <w:rPr>
          <w:rFonts w:eastAsia="Times New Roman"/>
        </w:rPr>
        <w:t>ОГ</w:t>
      </w:r>
      <w:r w:rsidR="00087551" w:rsidRPr="00AD6C52">
        <w:rPr>
          <w:rFonts w:eastAsia="Times New Roman"/>
          <w:w w:val="99"/>
        </w:rPr>
        <w:t>Э</w:t>
      </w:r>
      <w:r w:rsidR="00087551" w:rsidRPr="00AD6C52">
        <w:rPr>
          <w:rFonts w:eastAsia="Times New Roman"/>
          <w:spacing w:val="84"/>
        </w:rPr>
        <w:t xml:space="preserve"> </w:t>
      </w:r>
      <w:r w:rsidR="00087551" w:rsidRPr="00AD6C52">
        <w:rPr>
          <w:rFonts w:eastAsia="Times New Roman"/>
          <w:spacing w:val="1"/>
          <w:w w:val="99"/>
        </w:rPr>
        <w:t>п</w:t>
      </w:r>
      <w:r w:rsidR="00087551" w:rsidRPr="00AD6C52">
        <w:rPr>
          <w:rFonts w:eastAsia="Times New Roman"/>
        </w:rPr>
        <w:t>о</w:t>
      </w:r>
      <w:r w:rsidR="00087551" w:rsidRPr="00AD6C52">
        <w:rPr>
          <w:rFonts w:eastAsia="Times New Roman"/>
          <w:spacing w:val="84"/>
        </w:rPr>
        <w:t xml:space="preserve"> </w:t>
      </w:r>
      <w:r w:rsidR="00087551" w:rsidRPr="00AD6C52">
        <w:rPr>
          <w:rFonts w:eastAsia="Times New Roman"/>
        </w:rPr>
        <w:t>л</w:t>
      </w:r>
      <w:r w:rsidR="00087551" w:rsidRPr="00AD6C52">
        <w:rPr>
          <w:rFonts w:eastAsia="Times New Roman"/>
          <w:spacing w:val="1"/>
        </w:rPr>
        <w:t>и</w:t>
      </w:r>
      <w:r w:rsidR="00087551" w:rsidRPr="00AD6C52">
        <w:rPr>
          <w:rFonts w:eastAsia="Times New Roman"/>
          <w:w w:val="99"/>
        </w:rPr>
        <w:t>т</w:t>
      </w:r>
      <w:r w:rsidR="00087551" w:rsidRPr="00AD6C52">
        <w:rPr>
          <w:rFonts w:eastAsia="Times New Roman"/>
        </w:rPr>
        <w:t>ера</w:t>
      </w:r>
      <w:r w:rsidR="00087551" w:rsidRPr="00AD6C52">
        <w:rPr>
          <w:rFonts w:eastAsia="Times New Roman"/>
          <w:spacing w:val="2"/>
          <w:w w:val="99"/>
        </w:rPr>
        <w:t>т</w:t>
      </w:r>
      <w:r w:rsidR="00087551" w:rsidRPr="00AD6C52">
        <w:rPr>
          <w:rFonts w:eastAsia="Times New Roman"/>
          <w:spacing w:val="-6"/>
        </w:rPr>
        <w:t>у</w:t>
      </w:r>
      <w:r w:rsidR="00087551" w:rsidRPr="00AD6C52">
        <w:rPr>
          <w:rFonts w:eastAsia="Times New Roman"/>
          <w:spacing w:val="1"/>
        </w:rPr>
        <w:t>р</w:t>
      </w:r>
      <w:r w:rsidR="00087551" w:rsidRPr="00AD6C52">
        <w:rPr>
          <w:rFonts w:eastAsia="Times New Roman"/>
        </w:rPr>
        <w:t>е</w:t>
      </w:r>
      <w:r w:rsidR="00087551" w:rsidRPr="00AD6C52">
        <w:rPr>
          <w:rFonts w:eastAsia="Times New Roman"/>
          <w:spacing w:val="83"/>
        </w:rPr>
        <w:t xml:space="preserve"> </w:t>
      </w:r>
      <w:r w:rsidR="00087551" w:rsidRPr="00AD6C52">
        <w:rPr>
          <w:rFonts w:eastAsia="Times New Roman"/>
        </w:rPr>
        <w:t>в</w:t>
      </w:r>
      <w:r w:rsidR="00087551" w:rsidRPr="00AD6C52">
        <w:rPr>
          <w:rFonts w:eastAsia="Times New Roman"/>
          <w:spacing w:val="83"/>
        </w:rPr>
        <w:t xml:space="preserve"> </w:t>
      </w:r>
      <w:r w:rsidR="00087551" w:rsidRPr="00AD6C52">
        <w:rPr>
          <w:rFonts w:eastAsia="Times New Roman"/>
          <w:spacing w:val="1"/>
        </w:rPr>
        <w:t>ц</w:t>
      </w:r>
      <w:r w:rsidR="00087551" w:rsidRPr="00AD6C52">
        <w:rPr>
          <w:rFonts w:eastAsia="Times New Roman"/>
        </w:rPr>
        <w:t>елом</w:t>
      </w:r>
      <w:r w:rsidR="00087551" w:rsidRPr="00AD6C52">
        <w:rPr>
          <w:rFonts w:eastAsia="Times New Roman"/>
          <w:spacing w:val="83"/>
        </w:rPr>
        <w:t xml:space="preserve"> </w:t>
      </w:r>
      <w:r w:rsidR="00087551" w:rsidRPr="00AD6C52">
        <w:rPr>
          <w:rFonts w:eastAsia="Times New Roman"/>
          <w:spacing w:val="1"/>
        </w:rPr>
        <w:t>п</w:t>
      </w:r>
      <w:r w:rsidR="00087551" w:rsidRPr="00AD6C52">
        <w:rPr>
          <w:rFonts w:eastAsia="Times New Roman"/>
        </w:rPr>
        <w:t>о</w:t>
      </w:r>
      <w:r w:rsidR="00087551" w:rsidRPr="00AD6C52">
        <w:rPr>
          <w:rFonts w:eastAsia="Times New Roman"/>
          <w:spacing w:val="1"/>
        </w:rPr>
        <w:t>к</w:t>
      </w:r>
      <w:r w:rsidR="00087551" w:rsidRPr="00AD6C52">
        <w:rPr>
          <w:rFonts w:eastAsia="Times New Roman"/>
        </w:rPr>
        <w:t>а</w:t>
      </w:r>
      <w:r w:rsidR="00087551" w:rsidRPr="00AD6C52">
        <w:rPr>
          <w:rFonts w:eastAsia="Times New Roman"/>
          <w:w w:val="99"/>
        </w:rPr>
        <w:t>з</w:t>
      </w:r>
      <w:r w:rsidR="00087551" w:rsidRPr="00AD6C52">
        <w:rPr>
          <w:rFonts w:eastAsia="Times New Roman"/>
        </w:rPr>
        <w:t>ал</w:t>
      </w:r>
      <w:r w:rsidR="00087551" w:rsidRPr="00AD6C52">
        <w:rPr>
          <w:rFonts w:eastAsia="Times New Roman"/>
          <w:spacing w:val="84"/>
        </w:rPr>
        <w:t xml:space="preserve"> </w:t>
      </w:r>
      <w:r w:rsidR="00087551" w:rsidRPr="00AD6C52">
        <w:rPr>
          <w:rFonts w:eastAsia="Times New Roman"/>
        </w:rPr>
        <w:t>вы</w:t>
      </w:r>
      <w:r w:rsidR="00087551" w:rsidRPr="00AD6C52">
        <w:rPr>
          <w:rFonts w:eastAsia="Times New Roman"/>
          <w:spacing w:val="-1"/>
        </w:rPr>
        <w:t>с</w:t>
      </w:r>
      <w:r w:rsidR="00087551" w:rsidRPr="00AD6C52">
        <w:rPr>
          <w:rFonts w:eastAsia="Times New Roman"/>
        </w:rPr>
        <w:t>окий</w:t>
      </w:r>
      <w:r w:rsidR="00087551" w:rsidRPr="00AD6C52">
        <w:rPr>
          <w:rFonts w:eastAsia="Times New Roman"/>
          <w:spacing w:val="86"/>
        </w:rPr>
        <w:t xml:space="preserve"> </w:t>
      </w:r>
      <w:r w:rsidR="00087551" w:rsidRPr="00AD6C52">
        <w:rPr>
          <w:rFonts w:eastAsia="Times New Roman"/>
          <w:spacing w:val="-6"/>
        </w:rPr>
        <w:t>у</w:t>
      </w:r>
      <w:r w:rsidR="00087551" w:rsidRPr="00AD6C52">
        <w:rPr>
          <w:rFonts w:eastAsia="Times New Roman"/>
        </w:rPr>
        <w:t>рове</w:t>
      </w:r>
      <w:r w:rsidR="00087551" w:rsidRPr="00AD6C52">
        <w:rPr>
          <w:rFonts w:eastAsia="Times New Roman"/>
          <w:spacing w:val="1"/>
        </w:rPr>
        <w:t>н</w:t>
      </w:r>
      <w:r w:rsidR="00087551" w:rsidRPr="00AD6C52">
        <w:rPr>
          <w:rFonts w:eastAsia="Times New Roman"/>
        </w:rPr>
        <w:t>ь</w:t>
      </w:r>
      <w:r w:rsidR="00087551" w:rsidRPr="00AD6C52">
        <w:rPr>
          <w:rFonts w:eastAsia="Times New Roman"/>
          <w:spacing w:val="84"/>
        </w:rPr>
        <w:t xml:space="preserve"> </w:t>
      </w:r>
      <w:r w:rsidR="00087551" w:rsidRPr="00AD6C52">
        <w:rPr>
          <w:rFonts w:eastAsia="Times New Roman"/>
          <w:spacing w:val="1"/>
          <w:w w:val="99"/>
        </w:rPr>
        <w:t>п</w:t>
      </w:r>
      <w:r w:rsidR="00087551" w:rsidRPr="00AD6C52">
        <w:rPr>
          <w:rFonts w:eastAsia="Times New Roman"/>
        </w:rPr>
        <w:t>од</w:t>
      </w:r>
      <w:r w:rsidR="00087551" w:rsidRPr="00AD6C52">
        <w:rPr>
          <w:rFonts w:eastAsia="Times New Roman"/>
          <w:w w:val="99"/>
        </w:rPr>
        <w:t>г</w:t>
      </w:r>
      <w:r w:rsidR="00087551" w:rsidRPr="00AD6C52">
        <w:rPr>
          <w:rFonts w:eastAsia="Times New Roman"/>
          <w:spacing w:val="-1"/>
        </w:rPr>
        <w:t>о</w:t>
      </w:r>
      <w:r w:rsidR="00087551" w:rsidRPr="00AD6C52">
        <w:rPr>
          <w:rFonts w:eastAsia="Times New Roman"/>
        </w:rPr>
        <w:t>товк</w:t>
      </w:r>
      <w:r w:rsidR="00087551" w:rsidRPr="00AD6C52">
        <w:rPr>
          <w:rFonts w:eastAsia="Times New Roman"/>
          <w:w w:val="99"/>
        </w:rPr>
        <w:t>и</w:t>
      </w:r>
      <w:r w:rsidR="00087551" w:rsidRPr="00AD6C52">
        <w:rPr>
          <w:rFonts w:eastAsia="Times New Roman"/>
        </w:rPr>
        <w:t xml:space="preserve"> о</w:t>
      </w:r>
      <w:r w:rsidR="00087551" w:rsidRPr="00AD6C52">
        <w:rPr>
          <w:rFonts w:eastAsia="Times New Roman"/>
          <w:spacing w:val="2"/>
        </w:rPr>
        <w:t>б</w:t>
      </w:r>
      <w:r w:rsidR="00087551" w:rsidRPr="00AD6C52">
        <w:rPr>
          <w:rFonts w:eastAsia="Times New Roman"/>
          <w:spacing w:val="-4"/>
        </w:rPr>
        <w:t>у</w:t>
      </w:r>
      <w:r w:rsidR="00087551" w:rsidRPr="00AD6C52">
        <w:rPr>
          <w:rFonts w:eastAsia="Times New Roman"/>
          <w:spacing w:val="1"/>
        </w:rPr>
        <w:t>ч</w:t>
      </w:r>
      <w:r w:rsidR="00087551" w:rsidRPr="00AD6C52">
        <w:rPr>
          <w:rFonts w:eastAsia="Times New Roman"/>
        </w:rPr>
        <w:t>а</w:t>
      </w:r>
      <w:r w:rsidR="00087551" w:rsidRPr="00AD6C52">
        <w:rPr>
          <w:rFonts w:eastAsia="Times New Roman"/>
          <w:w w:val="99"/>
        </w:rPr>
        <w:t>ющ</w:t>
      </w:r>
      <w:r w:rsidR="00023DA8">
        <w:rPr>
          <w:rFonts w:eastAsia="Times New Roman"/>
          <w:spacing w:val="1"/>
          <w:w w:val="99"/>
        </w:rPr>
        <w:t>его</w:t>
      </w:r>
      <w:r w:rsidR="00087551" w:rsidRPr="00AD6C52">
        <w:rPr>
          <w:rFonts w:eastAsia="Times New Roman"/>
        </w:rPr>
        <w:t>ся.</w:t>
      </w:r>
      <w:r w:rsidR="00BE4D9E" w:rsidRPr="00AD6C52">
        <w:rPr>
          <w:rFonts w:eastAsia="Times New Roman"/>
        </w:rPr>
        <w:t xml:space="preserve"> </w:t>
      </w:r>
      <w:proofErr w:type="gramStart"/>
      <w:r w:rsidR="00434A61">
        <w:rPr>
          <w:rFonts w:eastAsia="Times New Roman"/>
          <w:spacing w:val="1"/>
        </w:rPr>
        <w:t>Экзаменуемые</w:t>
      </w:r>
      <w:proofErr w:type="gramEnd"/>
      <w:r w:rsidR="00434A61">
        <w:rPr>
          <w:rFonts w:eastAsia="Times New Roman"/>
          <w:spacing w:val="1"/>
        </w:rPr>
        <w:t xml:space="preserve"> в 2024</w:t>
      </w:r>
      <w:r w:rsidR="00087551" w:rsidRPr="00AD6C52">
        <w:rPr>
          <w:rFonts w:eastAsia="Times New Roman"/>
          <w:spacing w:val="1"/>
        </w:rPr>
        <w:t xml:space="preserve"> году п</w:t>
      </w:r>
      <w:r w:rsidR="00087551" w:rsidRPr="00AD6C52">
        <w:rPr>
          <w:rFonts w:eastAsia="Times New Roman"/>
        </w:rPr>
        <w:t>ол</w:t>
      </w:r>
      <w:r w:rsidR="00087551" w:rsidRPr="00AD6C52">
        <w:rPr>
          <w:rFonts w:eastAsia="Times New Roman"/>
          <w:spacing w:val="-4"/>
        </w:rPr>
        <w:t>у</w:t>
      </w:r>
      <w:r w:rsidR="00087551" w:rsidRPr="00AD6C52">
        <w:rPr>
          <w:rFonts w:eastAsia="Times New Roman"/>
          <w:spacing w:val="1"/>
        </w:rPr>
        <w:t>чи</w:t>
      </w:r>
      <w:r w:rsidR="00087551" w:rsidRPr="00AD6C52">
        <w:rPr>
          <w:rFonts w:eastAsia="Times New Roman"/>
        </w:rPr>
        <w:t>л</w:t>
      </w:r>
      <w:r w:rsidR="00434A61">
        <w:rPr>
          <w:rFonts w:eastAsia="Times New Roman"/>
        </w:rPr>
        <w:t>и</w:t>
      </w:r>
      <w:r w:rsidR="00087551" w:rsidRPr="00AD6C52">
        <w:rPr>
          <w:rFonts w:eastAsia="Times New Roman"/>
          <w:spacing w:val="68"/>
        </w:rPr>
        <w:t xml:space="preserve"> </w:t>
      </w:r>
      <w:r w:rsidR="00087551" w:rsidRPr="00AD6C52">
        <w:rPr>
          <w:rFonts w:eastAsia="Times New Roman"/>
        </w:rPr>
        <w:t>о</w:t>
      </w:r>
      <w:r w:rsidR="00087551" w:rsidRPr="00AD6C52">
        <w:rPr>
          <w:rFonts w:eastAsia="Times New Roman"/>
          <w:w w:val="99"/>
        </w:rPr>
        <w:t>т</w:t>
      </w:r>
      <w:r w:rsidR="00087551" w:rsidRPr="00AD6C52">
        <w:rPr>
          <w:rFonts w:eastAsia="Times New Roman"/>
          <w:spacing w:val="1"/>
        </w:rPr>
        <w:t>ли</w:t>
      </w:r>
      <w:r w:rsidR="00087551" w:rsidRPr="00AD6C52">
        <w:rPr>
          <w:rFonts w:eastAsia="Times New Roman"/>
        </w:rPr>
        <w:t>ч</w:t>
      </w:r>
      <w:r w:rsidR="00087551" w:rsidRPr="00AD6C52">
        <w:rPr>
          <w:rFonts w:eastAsia="Times New Roman"/>
          <w:spacing w:val="3"/>
        </w:rPr>
        <w:t>н</w:t>
      </w:r>
      <w:r w:rsidR="00087551" w:rsidRPr="00AD6C52">
        <w:rPr>
          <w:rFonts w:eastAsia="Times New Roman"/>
          <w:spacing w:val="-6"/>
        </w:rPr>
        <w:t>у</w:t>
      </w:r>
      <w:r w:rsidR="00087551" w:rsidRPr="00AD6C52">
        <w:rPr>
          <w:rFonts w:eastAsia="Times New Roman"/>
          <w:w w:val="99"/>
        </w:rPr>
        <w:t>ю</w:t>
      </w:r>
      <w:r w:rsidR="00087551" w:rsidRPr="00AD6C52">
        <w:rPr>
          <w:rFonts w:eastAsia="Times New Roman"/>
          <w:spacing w:val="66"/>
        </w:rPr>
        <w:t> </w:t>
      </w:r>
      <w:r w:rsidR="00087551" w:rsidRPr="00AD6C52">
        <w:rPr>
          <w:rFonts w:eastAsia="Times New Roman"/>
        </w:rPr>
        <w:t>о</w:t>
      </w:r>
      <w:r w:rsidR="00087551" w:rsidRPr="00AD6C52">
        <w:rPr>
          <w:rFonts w:eastAsia="Times New Roman"/>
          <w:spacing w:val="1"/>
        </w:rPr>
        <w:t>ц</w:t>
      </w:r>
      <w:r w:rsidR="00087551" w:rsidRPr="00AD6C52">
        <w:rPr>
          <w:rFonts w:eastAsia="Times New Roman"/>
        </w:rPr>
        <w:t>ен</w:t>
      </w:r>
      <w:r w:rsidR="00087551" w:rsidRPr="00AD6C52">
        <w:rPr>
          <w:rFonts w:eastAsia="Times New Roman"/>
          <w:spacing w:val="3"/>
        </w:rPr>
        <w:t>к</w:t>
      </w:r>
      <w:r w:rsidR="00087551" w:rsidRPr="00AD6C52">
        <w:rPr>
          <w:rFonts w:eastAsia="Times New Roman"/>
          <w:spacing w:val="-3"/>
        </w:rPr>
        <w:t>у</w:t>
      </w:r>
      <w:r w:rsidR="00434A61">
        <w:rPr>
          <w:rFonts w:eastAsia="Times New Roman"/>
        </w:rPr>
        <w:t xml:space="preserve">. </w:t>
      </w:r>
      <w:r w:rsidR="00BE4D9E" w:rsidRPr="00AD6C52">
        <w:rPr>
          <w:rFonts w:eastAsia="Times New Roman"/>
        </w:rPr>
        <w:t>Средний п</w:t>
      </w:r>
      <w:r w:rsidR="00434A61">
        <w:rPr>
          <w:rFonts w:eastAsia="Times New Roman"/>
        </w:rPr>
        <w:t>ервичный балл по предмету в 2024 году – 34</w:t>
      </w:r>
      <w:r w:rsidR="00BE4D9E" w:rsidRPr="00AD6C52">
        <w:rPr>
          <w:rFonts w:eastAsia="Times New Roman"/>
        </w:rPr>
        <w:t>.</w:t>
      </w:r>
      <w:r w:rsidR="00BE4D9E">
        <w:rPr>
          <w:rFonts w:eastAsia="Times New Roman"/>
          <w:color w:val="000000"/>
        </w:rPr>
        <w:t xml:space="preserve"> </w:t>
      </w:r>
    </w:p>
    <w:p w14:paraId="2DCE97FB" w14:textId="77777777" w:rsidR="00AD6C52" w:rsidRPr="00AD6C52" w:rsidRDefault="00AD6C52" w:rsidP="00AD6C52">
      <w:pPr>
        <w:widowControl w:val="0"/>
        <w:spacing w:line="276" w:lineRule="auto"/>
        <w:ind w:left="1" w:right="-50"/>
        <w:jc w:val="both"/>
        <w:rPr>
          <w:rFonts w:eastAsia="Times New Roman"/>
          <w:color w:val="000000"/>
        </w:rPr>
      </w:pPr>
    </w:p>
    <w:p w14:paraId="394291E1" w14:textId="7F6097DF" w:rsidR="001D7B78" w:rsidRPr="00BE4D9E" w:rsidRDefault="00F921F7" w:rsidP="00BE4D9E">
      <w:pPr>
        <w:spacing w:after="200" w:line="276" w:lineRule="auto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14:paraId="49E332AA" w14:textId="77777777" w:rsidR="001D7B78" w:rsidRPr="008C725A" w:rsidRDefault="001D7B78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t xml:space="preserve">Анализ выполнения КИМ в разделе 2.3 </w:t>
      </w:r>
      <w:r w:rsidR="000849F6">
        <w:rPr>
          <w:b/>
          <w:i/>
          <w:iCs/>
        </w:rPr>
        <w:t>проводится</w:t>
      </w:r>
      <w:r>
        <w:rPr>
          <w:b/>
          <w:i/>
          <w:iCs/>
        </w:rPr>
        <w:t xml:space="preserve">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="00247CE2">
        <w:rPr>
          <w:b/>
          <w:i/>
          <w:iCs/>
        </w:rPr>
        <w:t xml:space="preserve"> конкретного</w:t>
      </w:r>
      <w:r w:rsidRPr="008C725A">
        <w:rPr>
          <w:b/>
          <w:i/>
          <w:iCs/>
        </w:rPr>
        <w:t xml:space="preserve"> варианта КИМ.</w:t>
      </w:r>
    </w:p>
    <w:p w14:paraId="2C1B7A00" w14:textId="0B977B40" w:rsidR="007A74B7" w:rsidRPr="002178E5" w:rsidRDefault="0079316A" w:rsidP="002178E5">
      <w:pPr>
        <w:ind w:firstLine="426"/>
        <w:contextualSpacing/>
        <w:jc w:val="both"/>
        <w:rPr>
          <w:i/>
        </w:rPr>
      </w:pPr>
      <w:r w:rsidRPr="002178E5">
        <w:rPr>
          <w:i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</w:t>
      </w:r>
      <w:r w:rsidR="0062684D">
        <w:rPr>
          <w:i/>
        </w:rPr>
        <w:t>;</w:t>
      </w:r>
      <w:r w:rsidRPr="002178E5">
        <w:rPr>
          <w:i/>
        </w:rPr>
        <w:t xml:space="preserve"> по </w:t>
      </w:r>
      <w:r w:rsidR="00247CE2">
        <w:rPr>
          <w:i/>
        </w:rPr>
        <w:t>умениям</w:t>
      </w:r>
      <w:r w:rsidR="0062684D">
        <w:rPr>
          <w:i/>
        </w:rPr>
        <w:t xml:space="preserve">, </w:t>
      </w:r>
      <w:r w:rsidR="00247CE2">
        <w:rPr>
          <w:i/>
        </w:rPr>
        <w:t>навыкам</w:t>
      </w:r>
      <w:r w:rsidR="0062684D">
        <w:rPr>
          <w:i/>
        </w:rPr>
        <w:t xml:space="preserve">, </w:t>
      </w:r>
      <w:r w:rsidRPr="002178E5">
        <w:rPr>
          <w:i/>
        </w:rPr>
        <w:t xml:space="preserve">видам </w:t>
      </w:r>
      <w:r w:rsidR="00247CE2">
        <w:rPr>
          <w:i/>
        </w:rPr>
        <w:t xml:space="preserve">познавательной </w:t>
      </w:r>
      <w:r w:rsidRPr="002178E5">
        <w:rPr>
          <w:i/>
        </w:rPr>
        <w:t>деятельности</w:t>
      </w:r>
      <w:r w:rsidR="0062684D">
        <w:rPr>
          <w:i/>
        </w:rPr>
        <w:t>;</w:t>
      </w:r>
      <w:r w:rsidRPr="002178E5">
        <w:rPr>
          <w:i/>
        </w:rPr>
        <w:t xml:space="preserve"> по тематическим разделам).</w:t>
      </w:r>
    </w:p>
    <w:p w14:paraId="35242E76" w14:textId="4790B07C" w:rsidR="001D7B78" w:rsidRPr="00A61E60" w:rsidRDefault="0079316A" w:rsidP="001D7B78">
      <w:pPr>
        <w:ind w:firstLine="426"/>
        <w:jc w:val="both"/>
        <w:rPr>
          <w:i/>
        </w:rPr>
      </w:pPr>
      <w:r w:rsidRPr="002178E5">
        <w:rPr>
          <w:i/>
        </w:rPr>
        <w:t xml:space="preserve">Рекомендуется рассматривать задания, проверяющие один и тот же элемент содержания / </w:t>
      </w:r>
      <w:r w:rsidR="0062684D">
        <w:rPr>
          <w:i/>
        </w:rPr>
        <w:t xml:space="preserve">умение, навык, </w:t>
      </w:r>
      <w:r w:rsidRPr="002178E5">
        <w:rPr>
          <w:i/>
        </w:rPr>
        <w:t xml:space="preserve">вид </w:t>
      </w:r>
      <w:r w:rsidR="0062684D">
        <w:rPr>
          <w:i/>
        </w:rPr>
        <w:t xml:space="preserve">познавательной </w:t>
      </w:r>
      <w:r w:rsidRPr="002178E5">
        <w:rPr>
          <w:i/>
        </w:rPr>
        <w:t xml:space="preserve">деятельности, в совокупности с учетом их уровня сложности. Анализ проводится не только на основе среднего процента выполнения, но и на основе процентов выполнения </w:t>
      </w:r>
      <w:r w:rsidR="0062684D">
        <w:rPr>
          <w:i/>
        </w:rPr>
        <w:t xml:space="preserve">заданий </w:t>
      </w:r>
      <w:r w:rsidRPr="002178E5">
        <w:rPr>
          <w:i/>
        </w:rPr>
        <w:t>группами участников ОГЭ с разным уровнем подготовки (группа обучающихся, получивших неудовлетворительную отметку</w:t>
      </w:r>
      <w:r w:rsidR="001D7B78">
        <w:rPr>
          <w:i/>
        </w:rPr>
        <w:t>,</w:t>
      </w:r>
      <w:r w:rsidRPr="002178E5">
        <w:rPr>
          <w:i/>
        </w:rPr>
        <w:t xml:space="preserve"> получивших отметк</w:t>
      </w:r>
      <w:r w:rsidR="001D7B78">
        <w:rPr>
          <w:i/>
        </w:rPr>
        <w:t>и</w:t>
      </w:r>
      <w:r w:rsidRPr="002178E5">
        <w:rPr>
          <w:i/>
        </w:rPr>
        <w:t xml:space="preserve"> «3»</w:t>
      </w:r>
      <w:r w:rsidR="001D7B78">
        <w:rPr>
          <w:i/>
        </w:rPr>
        <w:t>,</w:t>
      </w:r>
      <w:r w:rsidRPr="002178E5">
        <w:rPr>
          <w:i/>
        </w:rPr>
        <w:t xml:space="preserve"> «4»</w:t>
      </w:r>
      <w:r w:rsidR="005A2C32">
        <w:rPr>
          <w:i/>
        </w:rPr>
        <w:t>,</w:t>
      </w:r>
      <w:r w:rsidRPr="002178E5">
        <w:rPr>
          <w:i/>
        </w:rPr>
        <w:t xml:space="preserve"> «5»). </w:t>
      </w:r>
    </w:p>
    <w:p w14:paraId="48174440" w14:textId="77777777" w:rsidR="001D7B78" w:rsidRPr="001F2549" w:rsidRDefault="001D7B78" w:rsidP="001D7B78">
      <w:pPr>
        <w:ind w:firstLine="539"/>
        <w:jc w:val="both"/>
        <w:rPr>
          <w:i/>
          <w:iCs/>
        </w:rPr>
      </w:pPr>
      <w:r w:rsidRPr="001F2549">
        <w:rPr>
          <w:i/>
        </w:rPr>
        <w:t>При статистическом анализе выполнения заданий, система оценивания которых предполагает оценивание по нескольким критериям, следует считать единицами анализа отдельные критерии.</w:t>
      </w:r>
    </w:p>
    <w:p w14:paraId="06DD0C25" w14:textId="77777777" w:rsidR="00903AC5" w:rsidRDefault="00903AC5" w:rsidP="001D7B78">
      <w:pPr>
        <w:ind w:firstLine="426"/>
        <w:jc w:val="both"/>
      </w:pPr>
    </w:p>
    <w:p w14:paraId="692794C5" w14:textId="68F6B7E2"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14:paraId="2E8345A6" w14:textId="5D05BC0A" w:rsidR="00A80A00" w:rsidRDefault="00A80A00" w:rsidP="001D7B78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 w:rsidR="00434A61">
        <w:rPr>
          <w:i/>
          <w:iCs/>
        </w:rPr>
        <w:t>2024</w:t>
      </w:r>
      <w:r w:rsidR="00846D04" w:rsidRPr="00FC6BBF">
        <w:rPr>
          <w:i/>
          <w:iCs/>
        </w:rPr>
        <w:t xml:space="preserve"> </w:t>
      </w:r>
      <w:r w:rsidRPr="00FC6BBF">
        <w:rPr>
          <w:i/>
          <w:iCs/>
        </w:rPr>
        <w:t>году</w:t>
      </w:r>
      <w:r w:rsidR="005A2C32"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</w:t>
      </w:r>
      <w:r w:rsidR="00846D04">
        <w:rPr>
          <w:i/>
          <w:iCs/>
        </w:rPr>
        <w:t xml:space="preserve"> в сравнении </w:t>
      </w:r>
      <w:proofErr w:type="gramStart"/>
      <w:r w:rsidR="00846D04">
        <w:rPr>
          <w:i/>
          <w:iCs/>
        </w:rPr>
        <w:t>с</w:t>
      </w:r>
      <w:proofErr w:type="gramEnd"/>
      <w:r w:rsidR="00846D04">
        <w:rPr>
          <w:i/>
          <w:iCs/>
        </w:rPr>
        <w:t xml:space="preserve"> </w:t>
      </w:r>
      <w:proofErr w:type="gramStart"/>
      <w:r w:rsidR="00846D04">
        <w:rPr>
          <w:i/>
          <w:iCs/>
        </w:rPr>
        <w:t>КИМ</w:t>
      </w:r>
      <w:proofErr w:type="gramEnd"/>
      <w:r w:rsidR="00846D04">
        <w:rPr>
          <w:i/>
          <w:iCs/>
        </w:rPr>
        <w:t xml:space="preserve"> ОГЭ </w:t>
      </w:r>
      <w:r w:rsidR="0062684D">
        <w:rPr>
          <w:i/>
          <w:iCs/>
        </w:rPr>
        <w:t xml:space="preserve">прошлых лет </w:t>
      </w:r>
      <w:r w:rsidR="00846D04">
        <w:rPr>
          <w:i/>
          <w:iCs/>
        </w:rPr>
        <w:t>по этому учебному предмету</w:t>
      </w:r>
      <w:r w:rsidRPr="00FC6BBF">
        <w:rPr>
          <w:i/>
          <w:iCs/>
        </w:rPr>
        <w:t>.</w:t>
      </w:r>
      <w:r w:rsidR="00087551">
        <w:rPr>
          <w:i/>
          <w:iCs/>
        </w:rPr>
        <w:t xml:space="preserve"> </w:t>
      </w:r>
    </w:p>
    <w:p w14:paraId="319B8977" w14:textId="0E872794" w:rsidR="00D72340" w:rsidRPr="00D72340" w:rsidRDefault="00D72340" w:rsidP="00D72340">
      <w:pPr>
        <w:contextualSpacing/>
        <w:jc w:val="both"/>
        <w:rPr>
          <w:iCs/>
        </w:rPr>
      </w:pPr>
      <w:r>
        <w:rPr>
          <w:iCs/>
        </w:rPr>
        <w:t xml:space="preserve">       </w:t>
      </w:r>
      <w:r w:rsidRPr="00D72340">
        <w:rPr>
          <w:iCs/>
        </w:rPr>
        <w:t xml:space="preserve">Экзаменационная работа для проведения ОГЭ по литературе состоит из двух частей. </w:t>
      </w:r>
    </w:p>
    <w:p w14:paraId="7F8CDE10" w14:textId="7CDB9244" w:rsidR="00D72340" w:rsidRDefault="00D72340" w:rsidP="00D72340">
      <w:pPr>
        <w:contextualSpacing/>
        <w:jc w:val="both"/>
        <w:rPr>
          <w:iCs/>
        </w:rPr>
      </w:pPr>
      <w:r>
        <w:rPr>
          <w:b/>
          <w:bCs/>
          <w:iCs/>
        </w:rPr>
        <w:t xml:space="preserve">       </w:t>
      </w:r>
      <w:r w:rsidRPr="00D72340">
        <w:rPr>
          <w:b/>
          <w:bCs/>
          <w:iCs/>
        </w:rPr>
        <w:t xml:space="preserve">Часть 1 </w:t>
      </w:r>
      <w:r w:rsidRPr="00D72340">
        <w:rPr>
          <w:iCs/>
        </w:rPr>
        <w:t xml:space="preserve">экзаменационной работы включает в себя два комплекса заданий. Первый комплекс ориентирован на анализ фрагмента эпического (или драматического, или лироэпического) произведения. Предлагается выбрать одно из заданий: 1.1 или 1.2.Задание 1.1 направлено в первую очередь на анализ содержания приведённого фрагмента; задание 1.2 – на анализ элементов формы. Также предлагается выбрать одно из заданий: 2.1 или 2.2, – которое относится к самостоятельно выбранному фрагменту предложенного произведения. Задания 2.1 и 2.2 требуют анализа выбранного фрагмента в </w:t>
      </w:r>
      <w:r w:rsidRPr="00D72340">
        <w:rPr>
          <w:iCs/>
        </w:rPr>
        <w:lastRenderedPageBreak/>
        <w:t xml:space="preserve">указанном направлении, они не предполагают целостного анализа этого фрагмента и сопоставления его с приведённым фрагментом. </w:t>
      </w:r>
    </w:p>
    <w:p w14:paraId="72060964" w14:textId="01837CC9" w:rsidR="00D72340" w:rsidRPr="00D72340" w:rsidRDefault="00D72340" w:rsidP="00D72340">
      <w:pPr>
        <w:contextualSpacing/>
        <w:jc w:val="both"/>
        <w:rPr>
          <w:iCs/>
        </w:rPr>
      </w:pPr>
      <w:r>
        <w:rPr>
          <w:iCs/>
        </w:rPr>
        <w:t xml:space="preserve">       </w:t>
      </w:r>
      <w:r w:rsidRPr="00D72340">
        <w:rPr>
          <w:b/>
          <w:bCs/>
          <w:iCs/>
        </w:rPr>
        <w:t xml:space="preserve">Часть 2 </w:t>
      </w:r>
      <w:r w:rsidRPr="00D72340">
        <w:rPr>
          <w:iCs/>
        </w:rPr>
        <w:t>экзаменационной работы содержит пять тем сочинений (5.1–5.5), требующих развёрнутого письменного рассуждения. Предлагается выбрать одну из предложенных тем и написать сочинение, аргументируя свои суждения и ссылаясь на текст художественного произведения.</w:t>
      </w:r>
    </w:p>
    <w:p w14:paraId="17949164" w14:textId="292640D1" w:rsidR="00087551" w:rsidRPr="00087551" w:rsidRDefault="00087551" w:rsidP="00087551">
      <w:pPr>
        <w:ind w:firstLine="567"/>
        <w:contextualSpacing/>
        <w:jc w:val="both"/>
        <w:rPr>
          <w:iCs/>
        </w:rPr>
      </w:pPr>
      <w:r w:rsidRPr="00087551">
        <w:rPr>
          <w:iCs/>
        </w:rPr>
        <w:t xml:space="preserve">Экзаменуемый опосредованно использует пласт владения литературоведческой терминологией содержания учебного предмета при написании развёрнутых ответов (в системе оценивания сочинения есть критерий «Уровень владения теоретико-литературными понятиями»). </w:t>
      </w:r>
    </w:p>
    <w:p w14:paraId="751497E8" w14:textId="77777777" w:rsidR="00087551" w:rsidRPr="00087551" w:rsidRDefault="00087551" w:rsidP="00087551">
      <w:pPr>
        <w:ind w:firstLine="567"/>
        <w:contextualSpacing/>
        <w:jc w:val="both"/>
        <w:rPr>
          <w:iCs/>
        </w:rPr>
      </w:pPr>
      <w:r w:rsidRPr="00087551">
        <w:rPr>
          <w:iCs/>
        </w:rPr>
        <w:t xml:space="preserve">Экзаменационная работа построена с учётом принципа вариативности: экзаменуемым предоставляется право выбора заданий части 1 (1.1 или 1.2, 2.1 или 2.2, 3.1 или 3.2), а также одного из пяти заданий части 2. </w:t>
      </w:r>
    </w:p>
    <w:p w14:paraId="39BCE0BF" w14:textId="0C3CB33E" w:rsidR="00087551" w:rsidRDefault="00087551" w:rsidP="00087551">
      <w:pPr>
        <w:ind w:firstLine="567"/>
        <w:contextualSpacing/>
        <w:jc w:val="both"/>
        <w:rPr>
          <w:iCs/>
        </w:rPr>
      </w:pPr>
      <w:r w:rsidRPr="00087551">
        <w:rPr>
          <w:iCs/>
        </w:rPr>
        <w:t>Система оценивания выполнения отдельных заданий и экзаменационной работы в целом учитывает требования тео</w:t>
      </w:r>
      <w:r>
        <w:rPr>
          <w:iCs/>
        </w:rPr>
        <w:t xml:space="preserve">рии и практики педагогических </w:t>
      </w:r>
      <w:r w:rsidRPr="00087551">
        <w:rPr>
          <w:iCs/>
        </w:rPr>
        <w:t>измерений, традиций преподавания литературы, межпредметные связи (литература и русский язык).</w:t>
      </w:r>
      <w:r>
        <w:rPr>
          <w:iCs/>
        </w:rPr>
        <w:t xml:space="preserve"> </w:t>
      </w:r>
    </w:p>
    <w:p w14:paraId="390BA315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 </w:t>
      </w:r>
      <w:r w:rsidRPr="00434A61">
        <w:rPr>
          <w:i/>
          <w:iCs/>
          <w:u w:val="single"/>
        </w:rPr>
        <w:t xml:space="preserve">Ниже перечислены изменения в экзаменационной модели 2024 г. г. </w:t>
      </w:r>
      <w:proofErr w:type="gramStart"/>
      <w:r w:rsidRPr="00434A61">
        <w:rPr>
          <w:i/>
          <w:iCs/>
          <w:u w:val="single"/>
        </w:rPr>
        <w:t>в</w:t>
      </w:r>
      <w:proofErr w:type="gramEnd"/>
    </w:p>
    <w:p w14:paraId="0E7C2A7C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proofErr w:type="gramStart"/>
      <w:r w:rsidRPr="00434A61">
        <w:rPr>
          <w:i/>
          <w:iCs/>
          <w:u w:val="single"/>
        </w:rPr>
        <w:t>сравнении</w:t>
      </w:r>
      <w:proofErr w:type="gramEnd"/>
      <w:r w:rsidRPr="00434A61">
        <w:rPr>
          <w:i/>
          <w:iCs/>
          <w:u w:val="single"/>
        </w:rPr>
        <w:t xml:space="preserve"> с 2023 годом:</w:t>
      </w:r>
    </w:p>
    <w:p w14:paraId="4C767FF5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Уточнена система оценивания выполнения заданий:</w:t>
      </w:r>
    </w:p>
    <w:p w14:paraId="7917BA95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– уточнена система оценивания выполнения заданий 1.1/1.2, 3.1/3.2,</w:t>
      </w:r>
    </w:p>
    <w:p w14:paraId="1E5DEB81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 xml:space="preserve">(оценивание по двум, а не по трём критериям): позиции </w:t>
      </w:r>
      <w:proofErr w:type="gramStart"/>
      <w:r w:rsidRPr="00434A61">
        <w:rPr>
          <w:i/>
          <w:iCs/>
          <w:u w:val="single"/>
        </w:rPr>
        <w:t>прежних</w:t>
      </w:r>
      <w:proofErr w:type="gramEnd"/>
    </w:p>
    <w:p w14:paraId="142073A1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критериев №1 «Соответствие ответа заданию» и №2 «Привлечение</w:t>
      </w:r>
    </w:p>
    <w:p w14:paraId="3C00B112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 xml:space="preserve">текста произведения для аргументации» включены в </w:t>
      </w:r>
      <w:proofErr w:type="gramStart"/>
      <w:r w:rsidRPr="00434A61">
        <w:rPr>
          <w:i/>
          <w:iCs/>
          <w:u w:val="single"/>
        </w:rPr>
        <w:t>уточненный</w:t>
      </w:r>
      <w:proofErr w:type="gramEnd"/>
    </w:p>
    <w:p w14:paraId="0195C141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критерий №1 «Понимание предложенного текста и привлечение его</w:t>
      </w:r>
    </w:p>
    <w:p w14:paraId="6923998D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proofErr w:type="gramStart"/>
      <w:r w:rsidRPr="00434A61">
        <w:rPr>
          <w:i/>
          <w:iCs/>
          <w:u w:val="single"/>
        </w:rPr>
        <w:t>для аргументации» (в результате уменьшился максимальный балл за</w:t>
      </w:r>
      <w:proofErr w:type="gramEnd"/>
    </w:p>
    <w:p w14:paraId="15C6A63F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выполнение указанных заданий с 6 баллов до 4 баллов);</w:t>
      </w:r>
    </w:p>
    <w:p w14:paraId="00E46CAC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6</w:t>
      </w:r>
    </w:p>
    <w:p w14:paraId="5629B549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– уточнён критерий оценивания выполнения заданий 1.1/1.2, 2.1/2.2,</w:t>
      </w:r>
    </w:p>
    <w:p w14:paraId="191C9135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 xml:space="preserve">3.1/3.2, 4 «Логичность, соблюдение </w:t>
      </w:r>
      <w:proofErr w:type="gramStart"/>
      <w:r w:rsidRPr="00434A61">
        <w:rPr>
          <w:i/>
          <w:iCs/>
          <w:u w:val="single"/>
        </w:rPr>
        <w:t>речевых</w:t>
      </w:r>
      <w:proofErr w:type="gramEnd"/>
      <w:r w:rsidRPr="00434A61">
        <w:rPr>
          <w:i/>
          <w:iCs/>
          <w:u w:val="single"/>
        </w:rPr>
        <w:t xml:space="preserve"> и грамматических</w:t>
      </w:r>
    </w:p>
    <w:p w14:paraId="77FB5B78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proofErr w:type="gramStart"/>
      <w:r w:rsidRPr="00434A61">
        <w:rPr>
          <w:i/>
          <w:iCs/>
          <w:u w:val="single"/>
        </w:rPr>
        <w:t>норм» (учитываются не только логические и речевые, но</w:t>
      </w:r>
      <w:proofErr w:type="gramEnd"/>
    </w:p>
    <w:p w14:paraId="00F0F3CC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и грамматические ошибки);</w:t>
      </w:r>
    </w:p>
    <w:p w14:paraId="36C58D7C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 уточнен критерий 4 оценивания выполнения заданий 5.1–5.5.</w:t>
      </w:r>
    </w:p>
    <w:p w14:paraId="53D1A69D" w14:textId="77777777" w:rsidR="00434A61" w:rsidRPr="00434A61" w:rsidRDefault="00434A61" w:rsidP="00434A61">
      <w:pPr>
        <w:ind w:firstLine="567"/>
        <w:contextualSpacing/>
        <w:jc w:val="both"/>
        <w:rPr>
          <w:i/>
          <w:iCs/>
          <w:u w:val="single"/>
        </w:rPr>
      </w:pPr>
      <w:r w:rsidRPr="00434A61">
        <w:rPr>
          <w:i/>
          <w:iCs/>
          <w:u w:val="single"/>
        </w:rPr>
        <w:t>(введено понятие «логические несоответствия»).</w:t>
      </w:r>
    </w:p>
    <w:p w14:paraId="5B327CC3" w14:textId="2CF1AECD" w:rsidR="00087551" w:rsidRPr="00087551" w:rsidRDefault="00434A61" w:rsidP="00434A61">
      <w:pPr>
        <w:ind w:firstLine="567"/>
        <w:contextualSpacing/>
        <w:jc w:val="both"/>
        <w:rPr>
          <w:iCs/>
        </w:rPr>
      </w:pPr>
      <w:r w:rsidRPr="00434A61">
        <w:rPr>
          <w:i/>
          <w:iCs/>
          <w:u w:val="single"/>
        </w:rPr>
        <w:t>Изменился максимальный первичный балл за работу – 37</w:t>
      </w:r>
    </w:p>
    <w:p w14:paraId="24595973" w14:textId="1F96D1BB" w:rsidR="00846D04" w:rsidRDefault="00846D0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C9460E" w14:textId="04D7F4C8"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C01EFF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14:paraId="4E91402E" w14:textId="77777777" w:rsidR="006805C0" w:rsidRDefault="006805C0" w:rsidP="00EB7C8C">
      <w:pPr>
        <w:jc w:val="both"/>
      </w:pPr>
    </w:p>
    <w:p w14:paraId="0E28DDBD" w14:textId="600E0FFA" w:rsidR="007A74B7" w:rsidRPr="002178E5" w:rsidRDefault="0079316A" w:rsidP="002178E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14:paraId="50CF5F9F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4"/>
        <w:gridCol w:w="1842"/>
        <w:gridCol w:w="1275"/>
        <w:gridCol w:w="1418"/>
        <w:gridCol w:w="788"/>
        <w:gridCol w:w="1068"/>
        <w:gridCol w:w="1064"/>
        <w:gridCol w:w="1068"/>
      </w:tblGrid>
      <w:tr w:rsidR="00A34126" w:rsidRPr="00846D04" w14:paraId="1D9219C4" w14:textId="77777777" w:rsidTr="00AD6C52">
        <w:trPr>
          <w:cantSplit/>
          <w:trHeight w:val="649"/>
          <w:tblHeader/>
        </w:trPr>
        <w:tc>
          <w:tcPr>
            <w:tcW w:w="5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26EF" w14:textId="77777777" w:rsidR="006805C0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14:paraId="54A6864D" w14:textId="77777777" w:rsidR="00A34126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="00846D04" w:rsidRPr="002178E5">
              <w:rPr>
                <w:b/>
                <w:bCs/>
                <w:sz w:val="20"/>
                <w:szCs w:val="20"/>
              </w:rPr>
              <w:br/>
            </w:r>
            <w:r w:rsidRPr="002178E5">
              <w:rPr>
                <w:b/>
                <w:bCs/>
                <w:sz w:val="20"/>
                <w:szCs w:val="20"/>
              </w:rPr>
              <w:t>в КИМ</w:t>
            </w:r>
          </w:p>
        </w:tc>
        <w:tc>
          <w:tcPr>
            <w:tcW w:w="9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B0BE5" w14:textId="77777777" w:rsidR="00A34126" w:rsidRPr="002E5B3A" w:rsidRDefault="0079316A" w:rsidP="002E5B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5B3A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1473" w14:textId="77777777"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14:paraId="50116BD3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76254CB" w14:textId="77777777" w:rsidR="00A34126" w:rsidRPr="002178E5" w:rsidRDefault="0079316A" w:rsidP="00AD6C5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095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BE60BE" w14:textId="29495F43" w:rsidR="007A74B7" w:rsidRPr="002178E5" w:rsidRDefault="0079316A" w:rsidP="0090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 w:rsidR="002178E5"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>ыполнения</w:t>
            </w:r>
            <w:r w:rsidR="00902F37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2178E5">
              <w:rPr>
                <w:b/>
                <w:sz w:val="20"/>
                <w:szCs w:val="20"/>
              </w:rPr>
              <w:t xml:space="preserve">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A34126" w:rsidRPr="00846D04" w14:paraId="52B9123B" w14:textId="77777777" w:rsidTr="00AD6C52">
        <w:trPr>
          <w:cantSplit/>
          <w:trHeight w:val="481"/>
          <w:tblHeader/>
        </w:trPr>
        <w:tc>
          <w:tcPr>
            <w:tcW w:w="5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32549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A1405" w14:textId="77777777" w:rsidR="00A34126" w:rsidRPr="002E5B3A" w:rsidRDefault="00A34126" w:rsidP="002E5B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EEDFE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CCEB95" w14:textId="77777777" w:rsidR="00A34126" w:rsidRPr="002178E5" w:rsidRDefault="00A34126" w:rsidP="00D1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76A9D2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85FA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E99381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CC5A81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A34126" w:rsidRPr="00846D04" w14:paraId="0422ACC0" w14:textId="77777777" w:rsidTr="00AD6C52">
        <w:trPr>
          <w:trHeight w:val="22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1CF8F" w14:textId="77777777" w:rsidR="00A34126" w:rsidRDefault="00FD58F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0FD4CA8" w14:textId="09DE5565" w:rsidR="000847AF" w:rsidRPr="002178E5" w:rsidRDefault="000847AF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847AF">
              <w:rPr>
                <w:sz w:val="20"/>
                <w:szCs w:val="20"/>
              </w:rPr>
              <w:t>(1.1/1.2)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2A019" w14:textId="2F62872D" w:rsidR="00A34126" w:rsidRPr="002E5B3A" w:rsidRDefault="00AD6C52" w:rsidP="002E5B3A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2E5B3A">
              <w:rPr>
                <w:sz w:val="18"/>
                <w:szCs w:val="18"/>
              </w:rPr>
              <w:t xml:space="preserve">Развернутые рассуждения: о тематике и </w:t>
            </w:r>
            <w:r w:rsidRPr="002E5B3A">
              <w:rPr>
                <w:sz w:val="18"/>
                <w:szCs w:val="18"/>
              </w:rPr>
              <w:lastRenderedPageBreak/>
              <w:t>проблематике фрагмента эпического (или драматического, или лироэпического произведения), его принадлежности к конкретной части (главе); о видах и функциях авторских изобразительно-выразительных средств, элементов художественной формы и др.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4BB78" w14:textId="12369268" w:rsidR="00A34126" w:rsidRPr="000847AF" w:rsidRDefault="000847AF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C302" w14:textId="2B9FF1FF" w:rsidR="00A34126" w:rsidRPr="002178E5" w:rsidRDefault="00564837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0A75" w14:textId="0491E630" w:rsidR="00A34126" w:rsidRPr="002178E5" w:rsidRDefault="000847AF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3DF2F" w14:textId="2BCAC420" w:rsidR="00A34126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2E5B5C9" w14:textId="1CD2BF04" w:rsidR="00A34126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7BC434" w14:textId="6EE2D32C" w:rsidR="00A34126" w:rsidRPr="002178E5" w:rsidRDefault="00564837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847AF" w:rsidRPr="00846D04" w14:paraId="78718258" w14:textId="77777777" w:rsidTr="00AD6C52">
        <w:trPr>
          <w:trHeight w:val="22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88C47" w14:textId="77777777" w:rsidR="000847AF" w:rsidRPr="000847AF" w:rsidRDefault="000847AF" w:rsidP="000847A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847AF">
              <w:rPr>
                <w:sz w:val="20"/>
                <w:szCs w:val="20"/>
              </w:rPr>
              <w:lastRenderedPageBreak/>
              <w:t>1</w:t>
            </w:r>
          </w:p>
          <w:p w14:paraId="3AF39100" w14:textId="526A53A3" w:rsidR="000847AF" w:rsidRDefault="000847AF" w:rsidP="000847A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847AF">
              <w:rPr>
                <w:sz w:val="20"/>
                <w:szCs w:val="20"/>
              </w:rPr>
              <w:t>(2.1/2.2)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E7ADA" w14:textId="07CB5C21" w:rsidR="000847AF" w:rsidRPr="002E5B3A" w:rsidRDefault="00AD6C52" w:rsidP="002E5B3A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2E5B3A">
              <w:rPr>
                <w:sz w:val="18"/>
                <w:szCs w:val="18"/>
              </w:rPr>
              <w:t>Умения выбрать другой фрагмент из эпического (или драматического, или лироэпического) произведения в соответствии с заданием, построить развернутое рассуждение с опорой на анализ самостоятельно выбранного фрагмента в соответствии с заданием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1217" w14:textId="77777777" w:rsidR="002E5B3A" w:rsidRDefault="002E5B3A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14:paraId="4753E8C7" w14:textId="77777777" w:rsidR="002E5B3A" w:rsidRDefault="002E5B3A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14:paraId="7915EDD6" w14:textId="77777777" w:rsidR="002E5B3A" w:rsidRDefault="002E5B3A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14:paraId="595218E3" w14:textId="77777777" w:rsidR="002E5B3A" w:rsidRDefault="002E5B3A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14:paraId="3D9196C1" w14:textId="77777777" w:rsidR="002E5B3A" w:rsidRDefault="002E5B3A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14:paraId="15513F3C" w14:textId="77777777" w:rsidR="002E5B3A" w:rsidRDefault="002E5B3A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14:paraId="1F8BCC79" w14:textId="529B64A4" w:rsidR="000847AF" w:rsidRPr="002178E5" w:rsidRDefault="000847AF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3A175" w14:textId="77777777" w:rsidR="002E5B3A" w:rsidRDefault="002E5B3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  <w:p w14:paraId="6585FC57" w14:textId="77777777" w:rsidR="002E5B3A" w:rsidRDefault="002E5B3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  <w:p w14:paraId="602E7297" w14:textId="77777777" w:rsidR="002E5B3A" w:rsidRDefault="002E5B3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  <w:p w14:paraId="70EEF4A7" w14:textId="77777777" w:rsidR="002E5B3A" w:rsidRDefault="002E5B3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  <w:p w14:paraId="1A2C96CB" w14:textId="77777777" w:rsidR="002E5B3A" w:rsidRDefault="002E5B3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  <w:p w14:paraId="3BA1A16B" w14:textId="77777777" w:rsidR="002E5B3A" w:rsidRDefault="002E5B3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  <w:p w14:paraId="512FF82D" w14:textId="7891A54B" w:rsidR="000847AF" w:rsidRPr="002178E5" w:rsidRDefault="000847AF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5E23" w14:textId="77777777" w:rsidR="002E5B3A" w:rsidRDefault="002E5B3A" w:rsidP="00D116BF">
            <w:pPr>
              <w:jc w:val="center"/>
              <w:rPr>
                <w:sz w:val="20"/>
                <w:szCs w:val="20"/>
              </w:rPr>
            </w:pPr>
          </w:p>
          <w:p w14:paraId="02BA3D82" w14:textId="77777777" w:rsidR="002E5B3A" w:rsidRDefault="002E5B3A" w:rsidP="00D116BF">
            <w:pPr>
              <w:jc w:val="center"/>
              <w:rPr>
                <w:sz w:val="20"/>
                <w:szCs w:val="20"/>
              </w:rPr>
            </w:pPr>
          </w:p>
          <w:p w14:paraId="3DD66112" w14:textId="77777777" w:rsidR="002E5B3A" w:rsidRDefault="002E5B3A" w:rsidP="00D116BF">
            <w:pPr>
              <w:jc w:val="center"/>
              <w:rPr>
                <w:sz w:val="20"/>
                <w:szCs w:val="20"/>
              </w:rPr>
            </w:pPr>
          </w:p>
          <w:p w14:paraId="6456B5E6" w14:textId="77777777" w:rsidR="002E5B3A" w:rsidRDefault="002E5B3A" w:rsidP="00D116BF">
            <w:pPr>
              <w:jc w:val="center"/>
              <w:rPr>
                <w:sz w:val="20"/>
                <w:szCs w:val="20"/>
              </w:rPr>
            </w:pPr>
          </w:p>
          <w:p w14:paraId="6D8D1889" w14:textId="77777777" w:rsidR="002E5B3A" w:rsidRDefault="002E5B3A" w:rsidP="00D116BF">
            <w:pPr>
              <w:jc w:val="center"/>
              <w:rPr>
                <w:sz w:val="20"/>
                <w:szCs w:val="20"/>
              </w:rPr>
            </w:pPr>
          </w:p>
          <w:p w14:paraId="58F333C2" w14:textId="77777777" w:rsidR="002E5B3A" w:rsidRDefault="002E5B3A" w:rsidP="00D116BF">
            <w:pPr>
              <w:jc w:val="center"/>
              <w:rPr>
                <w:sz w:val="20"/>
                <w:szCs w:val="20"/>
              </w:rPr>
            </w:pPr>
          </w:p>
          <w:p w14:paraId="3850B55C" w14:textId="6C38687F" w:rsidR="000847AF" w:rsidRPr="002178E5" w:rsidRDefault="000847AF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7A37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23FE3034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698BF269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38DF96D6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74AA70C5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49B53E63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0B4A4A30" w14:textId="0A319917" w:rsidR="000847AF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927295E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7E6AC6F9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616037C4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4348370A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4474567F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3E271423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3C0CDD05" w14:textId="5BF6C98E" w:rsidR="000847AF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3C5FEC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3338DF70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27E0AB86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7120F35E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18254620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68FFFF88" w14:textId="77777777" w:rsidR="002E5B3A" w:rsidRDefault="002E5B3A" w:rsidP="008434FA">
            <w:pPr>
              <w:jc w:val="center"/>
              <w:rPr>
                <w:sz w:val="20"/>
                <w:szCs w:val="20"/>
              </w:rPr>
            </w:pPr>
          </w:p>
          <w:p w14:paraId="5487CA87" w14:textId="7BDE5CB9" w:rsidR="000847AF" w:rsidRPr="002178E5" w:rsidRDefault="008434FA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47AF" w:rsidRPr="00846D04" w14:paraId="3991920B" w14:textId="77777777" w:rsidTr="00AD6C52">
        <w:trPr>
          <w:trHeight w:val="22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A59E6" w14:textId="77777777" w:rsidR="000847AF" w:rsidRPr="000847AF" w:rsidRDefault="000847AF" w:rsidP="000847A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847AF">
              <w:rPr>
                <w:sz w:val="20"/>
                <w:szCs w:val="20"/>
              </w:rPr>
              <w:t>1</w:t>
            </w:r>
          </w:p>
          <w:p w14:paraId="2CBE72B1" w14:textId="71079888" w:rsidR="000847AF" w:rsidRDefault="000847AF" w:rsidP="000847A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847AF">
              <w:rPr>
                <w:sz w:val="20"/>
                <w:szCs w:val="20"/>
              </w:rPr>
              <w:t>(3.1/3.2)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2AB46" w14:textId="6C1F3F62" w:rsidR="000847AF" w:rsidRPr="002E5B3A" w:rsidRDefault="00AD6C52" w:rsidP="002E5B3A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2E5B3A">
              <w:rPr>
                <w:sz w:val="18"/>
                <w:szCs w:val="18"/>
              </w:rPr>
              <w:t>Развернутое рассуждение о тематике, проблематике, лирическом герое, об образах стихотворения (или басни, или баллады), о видах и функциях изобразительно-выразительных средств, об элементах художественной формы, об особенностях образно-эмоционального воздействия поэтического текста, о собственном восприятии произведения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14E09" w14:textId="2E70BEA5" w:rsidR="000847AF" w:rsidRPr="002178E5" w:rsidRDefault="000847AF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B6C30" w14:textId="067F1C05" w:rsidR="000847AF" w:rsidRPr="002178E5" w:rsidRDefault="000847AF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23AC4" w14:textId="4B0DBEA8" w:rsidR="000847AF" w:rsidRPr="002178E5" w:rsidRDefault="000847AF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53610" w14:textId="78A5C2DD" w:rsidR="000847AF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87DAE1" w14:textId="259F22E8" w:rsidR="000847AF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E4C620" w14:textId="1C98269C" w:rsidR="000847AF" w:rsidRPr="002178E5" w:rsidRDefault="008434FA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47AF" w:rsidRPr="00846D04" w14:paraId="075BE841" w14:textId="77777777" w:rsidTr="00AD6C52">
        <w:trPr>
          <w:trHeight w:val="22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3C4FD" w14:textId="77777777" w:rsidR="000847AF" w:rsidRPr="000847AF" w:rsidRDefault="000847AF" w:rsidP="000847A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847AF">
              <w:rPr>
                <w:sz w:val="20"/>
                <w:szCs w:val="20"/>
              </w:rPr>
              <w:t>1</w:t>
            </w:r>
          </w:p>
          <w:p w14:paraId="7ECED0BF" w14:textId="7A68E3BD" w:rsidR="000847AF" w:rsidRDefault="000847AF" w:rsidP="000847A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847AF">
              <w:rPr>
                <w:sz w:val="20"/>
                <w:szCs w:val="20"/>
              </w:rPr>
              <w:t>(4)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B2087" w14:textId="15BAAA0D" w:rsidR="000847AF" w:rsidRPr="002E5B3A" w:rsidRDefault="00AD6C52" w:rsidP="002E5B3A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2E5B3A">
              <w:rPr>
                <w:sz w:val="18"/>
                <w:szCs w:val="18"/>
              </w:rPr>
              <w:t xml:space="preserve">Развернутое сопоставление анализируемого произведения (лирического стихотворения, или басни, или баллады) с художественным текстом, </w:t>
            </w:r>
            <w:r w:rsidRPr="002E5B3A">
              <w:rPr>
                <w:sz w:val="18"/>
                <w:szCs w:val="18"/>
              </w:rPr>
              <w:lastRenderedPageBreak/>
              <w:t>приведенным для сопоставления (нахождение важнейших оснований для сравнения художественных произведений по указанному в задании направлению анализа, построение сравнительной характеристики литературных явлений, построение аргументированного суждения с приведением убедительных доказательств и формулированием обоснованных выводов)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BBF86" w14:textId="364E9C54" w:rsidR="000847AF" w:rsidRDefault="000847AF" w:rsidP="000847A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14:paraId="5FB5502E" w14:textId="49D1DFB5" w:rsidR="000847AF" w:rsidRPr="000847AF" w:rsidRDefault="000847AF" w:rsidP="00084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F4169" w14:textId="769D2ED7" w:rsidR="000847AF" w:rsidRPr="002178E5" w:rsidRDefault="00564837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D28CC" w14:textId="695809DF" w:rsidR="000847AF" w:rsidRPr="002178E5" w:rsidRDefault="000847AF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2D0CE" w14:textId="3AD42BEC" w:rsidR="000847AF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A15F9B" w14:textId="650ADB59" w:rsidR="000847AF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DD7EF1" w14:textId="36277940" w:rsidR="000847AF" w:rsidRPr="002178E5" w:rsidRDefault="00564837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847AF" w:rsidRPr="00846D04" w14:paraId="2894EA1A" w14:textId="77777777" w:rsidTr="00AD6C52">
        <w:trPr>
          <w:trHeight w:val="22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B8EC8" w14:textId="0D117CBB" w:rsidR="000847AF" w:rsidRDefault="000847AF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07B42E9F" w14:textId="72EABEE3" w:rsidR="000847AF" w:rsidRDefault="000847AF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A35FA" w14:textId="4FCD89AD" w:rsidR="00AD6C52" w:rsidRPr="002E5B3A" w:rsidRDefault="00AD6C52" w:rsidP="002E5B3A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2E5B3A">
              <w:rPr>
                <w:sz w:val="18"/>
                <w:szCs w:val="18"/>
              </w:rPr>
              <w:t>Осмысление проблематики и своеобразия художественной формы изученного литературного произведения (произведений), особенностей лирики конкретного поэта в соответствии с указанным в задании направлением анализа</w:t>
            </w:r>
          </w:p>
          <w:p w14:paraId="266D33CC" w14:textId="1F9A1284" w:rsidR="000847AF" w:rsidRPr="002E5B3A" w:rsidRDefault="000847AF" w:rsidP="002E5B3A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2E5B3A">
              <w:rPr>
                <w:sz w:val="18"/>
                <w:szCs w:val="18"/>
              </w:rPr>
              <w:t>(рекомендуемый объем сочинения 200–250 слов, но не менее 150 слов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8EF21" w14:textId="3C97931E" w:rsidR="000847AF" w:rsidRDefault="000847AF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14:paraId="0BE315FF" w14:textId="6915448D" w:rsidR="000847AF" w:rsidRPr="000847AF" w:rsidRDefault="000847AF" w:rsidP="00084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CF5DC" w14:textId="69C60F3D" w:rsidR="000847AF" w:rsidRDefault="000847AF" w:rsidP="000847AF">
            <w:pPr>
              <w:rPr>
                <w:sz w:val="20"/>
                <w:szCs w:val="20"/>
              </w:rPr>
            </w:pPr>
          </w:p>
          <w:p w14:paraId="2712E1BB" w14:textId="1A6A8C37" w:rsidR="000847AF" w:rsidRPr="000847AF" w:rsidRDefault="000847AF" w:rsidP="00084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E9C3F" w14:textId="717F9DDB" w:rsidR="000847AF" w:rsidRPr="002178E5" w:rsidRDefault="000847AF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CD802" w14:textId="47D7BF56" w:rsidR="000847AF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978445" w14:textId="6C8DC098" w:rsidR="000847AF" w:rsidRPr="002178E5" w:rsidRDefault="000847AF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B9FFBF" w14:textId="77A8EF6F" w:rsidR="000847AF" w:rsidRPr="002178E5" w:rsidRDefault="008434FA" w:rsidP="0084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7ED84B01" w14:textId="77777777" w:rsidR="00902F37" w:rsidRDefault="00902F37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22B614" w14:textId="39C29155" w:rsidR="00B92D9C" w:rsidRDefault="00B92D9C" w:rsidP="00B92D9C">
      <w:pPr>
        <w:widowControl w:val="0"/>
        <w:spacing w:line="275" w:lineRule="auto"/>
        <w:ind w:left="1" w:right="91" w:firstLine="707"/>
        <w:jc w:val="both"/>
        <w:rPr>
          <w:rFonts w:eastAsia="Times New Roman"/>
          <w:w w:val="99"/>
        </w:rPr>
      </w:pPr>
      <w:r w:rsidRPr="002E5B3A">
        <w:rPr>
          <w:rFonts w:eastAsia="Times New Roman"/>
        </w:rPr>
        <w:t xml:space="preserve">Анализ результатов </w:t>
      </w:r>
      <w:r w:rsidRPr="002E5B3A">
        <w:rPr>
          <w:rFonts w:eastAsia="Times New Roman"/>
          <w:i/>
          <w:iCs/>
          <w:w w:val="99"/>
        </w:rPr>
        <w:t>Т</w:t>
      </w:r>
      <w:r w:rsidRPr="002E5B3A">
        <w:rPr>
          <w:rFonts w:eastAsia="Times New Roman"/>
          <w:i/>
          <w:iCs/>
          <w:spacing w:val="3"/>
        </w:rPr>
        <w:t>а</w:t>
      </w:r>
      <w:r w:rsidRPr="002E5B3A">
        <w:rPr>
          <w:rFonts w:eastAsia="Times New Roman"/>
          <w:i/>
          <w:iCs/>
        </w:rPr>
        <w:t>б</w:t>
      </w:r>
      <w:r w:rsidRPr="002E5B3A">
        <w:rPr>
          <w:rFonts w:eastAsia="Times New Roman"/>
          <w:i/>
          <w:iCs/>
          <w:w w:val="99"/>
        </w:rPr>
        <w:t>л</w:t>
      </w:r>
      <w:r w:rsidRPr="002E5B3A">
        <w:rPr>
          <w:rFonts w:eastAsia="Times New Roman"/>
          <w:i/>
          <w:iCs/>
        </w:rPr>
        <w:t>и</w:t>
      </w:r>
      <w:r w:rsidRPr="002E5B3A">
        <w:rPr>
          <w:rFonts w:eastAsia="Times New Roman"/>
          <w:i/>
          <w:iCs/>
          <w:w w:val="99"/>
        </w:rPr>
        <w:t>цы</w:t>
      </w:r>
      <w:r w:rsidRPr="002E5B3A">
        <w:rPr>
          <w:rFonts w:eastAsia="Times New Roman"/>
          <w:i/>
          <w:iCs/>
          <w:spacing w:val="2"/>
        </w:rPr>
        <w:t xml:space="preserve"> 2</w:t>
      </w:r>
      <w:r w:rsidRPr="002E5B3A">
        <w:rPr>
          <w:rFonts w:eastAsia="Times New Roman"/>
          <w:i/>
          <w:iCs/>
        </w:rPr>
        <w:t>-7</w:t>
      </w:r>
      <w:r w:rsidRPr="002E5B3A">
        <w:rPr>
          <w:rFonts w:eastAsia="Times New Roman"/>
          <w:i/>
          <w:iCs/>
          <w:spacing w:val="1"/>
        </w:rPr>
        <w:t xml:space="preserve"> </w:t>
      </w:r>
      <w:r w:rsidRPr="002E5B3A">
        <w:rPr>
          <w:rFonts w:eastAsia="Times New Roman"/>
          <w:spacing w:val="1"/>
        </w:rPr>
        <w:t>с</w:t>
      </w:r>
      <w:r w:rsidRPr="002E5B3A">
        <w:rPr>
          <w:rFonts w:eastAsia="Times New Roman"/>
          <w:spacing w:val="8"/>
        </w:rPr>
        <w:t xml:space="preserve"> </w:t>
      </w:r>
      <w:r w:rsidRPr="002E5B3A">
        <w:rPr>
          <w:rFonts w:eastAsia="Times New Roman"/>
          <w:spacing w:val="-7"/>
        </w:rPr>
        <w:t>у</w:t>
      </w:r>
      <w:r w:rsidRPr="002E5B3A">
        <w:rPr>
          <w:rFonts w:eastAsia="Times New Roman"/>
          <w:spacing w:val="3"/>
        </w:rPr>
        <w:t>к</w:t>
      </w:r>
      <w:r w:rsidRPr="002E5B3A">
        <w:rPr>
          <w:rFonts w:eastAsia="Times New Roman"/>
        </w:rPr>
        <w:t>а</w:t>
      </w:r>
      <w:r w:rsidRPr="002E5B3A">
        <w:rPr>
          <w:rFonts w:eastAsia="Times New Roman"/>
          <w:w w:val="99"/>
        </w:rPr>
        <w:t>з</w:t>
      </w:r>
      <w:r w:rsidRPr="002E5B3A">
        <w:rPr>
          <w:rFonts w:eastAsia="Times New Roman"/>
        </w:rPr>
        <w:t>ан</w:t>
      </w:r>
      <w:r w:rsidRPr="002E5B3A">
        <w:rPr>
          <w:rFonts w:eastAsia="Times New Roman"/>
          <w:spacing w:val="1"/>
        </w:rPr>
        <w:t>и</w:t>
      </w:r>
      <w:r w:rsidRPr="002E5B3A">
        <w:rPr>
          <w:rFonts w:eastAsia="Times New Roman"/>
        </w:rPr>
        <w:t>ем</w:t>
      </w:r>
      <w:r w:rsidRPr="002E5B3A">
        <w:rPr>
          <w:rFonts w:eastAsia="Times New Roman"/>
          <w:spacing w:val="4"/>
        </w:rPr>
        <w:t xml:space="preserve"> </w:t>
      </w:r>
      <w:r w:rsidRPr="002E5B3A">
        <w:rPr>
          <w:rFonts w:eastAsia="Times New Roman"/>
          <w:spacing w:val="1"/>
        </w:rPr>
        <w:t>п</w:t>
      </w:r>
      <w:r w:rsidRPr="002E5B3A">
        <w:rPr>
          <w:rFonts w:eastAsia="Times New Roman"/>
        </w:rPr>
        <w:t>ро</w:t>
      </w:r>
      <w:r w:rsidRPr="002E5B3A">
        <w:rPr>
          <w:rFonts w:eastAsia="Times New Roman"/>
          <w:spacing w:val="1"/>
        </w:rPr>
        <w:t>ц</w:t>
      </w:r>
      <w:r w:rsidRPr="002E5B3A">
        <w:rPr>
          <w:rFonts w:eastAsia="Times New Roman"/>
        </w:rPr>
        <w:t>ен</w:t>
      </w:r>
      <w:r w:rsidRPr="002E5B3A">
        <w:rPr>
          <w:rFonts w:eastAsia="Times New Roman"/>
          <w:w w:val="99"/>
        </w:rPr>
        <w:t>т</w:t>
      </w:r>
      <w:r w:rsidRPr="002E5B3A">
        <w:rPr>
          <w:rFonts w:eastAsia="Times New Roman"/>
        </w:rPr>
        <w:t>ов</w:t>
      </w:r>
      <w:r w:rsidRPr="002E5B3A">
        <w:rPr>
          <w:rFonts w:eastAsia="Times New Roman"/>
          <w:spacing w:val="2"/>
        </w:rPr>
        <w:t xml:space="preserve"> </w:t>
      </w:r>
      <w:r w:rsidRPr="002E5B3A">
        <w:rPr>
          <w:rFonts w:eastAsia="Times New Roman"/>
        </w:rPr>
        <w:t>выпол</w:t>
      </w:r>
      <w:r w:rsidRPr="002E5B3A">
        <w:rPr>
          <w:rFonts w:eastAsia="Times New Roman"/>
          <w:spacing w:val="2"/>
        </w:rPr>
        <w:t>н</w:t>
      </w:r>
      <w:r w:rsidRPr="002E5B3A">
        <w:rPr>
          <w:rFonts w:eastAsia="Times New Roman"/>
        </w:rPr>
        <w:t>е</w:t>
      </w:r>
      <w:r w:rsidRPr="002E5B3A">
        <w:rPr>
          <w:rFonts w:eastAsia="Times New Roman"/>
          <w:spacing w:val="-1"/>
        </w:rPr>
        <w:t>н</w:t>
      </w:r>
      <w:r w:rsidRPr="002E5B3A">
        <w:rPr>
          <w:rFonts w:eastAsia="Times New Roman"/>
        </w:rPr>
        <w:t>ия</w:t>
      </w:r>
      <w:r w:rsidRPr="002E5B3A">
        <w:rPr>
          <w:rFonts w:eastAsia="Times New Roman"/>
          <w:spacing w:val="2"/>
        </w:rPr>
        <w:t xml:space="preserve"> </w:t>
      </w:r>
      <w:r w:rsidRPr="002E5B3A">
        <w:rPr>
          <w:rFonts w:eastAsia="Times New Roman"/>
          <w:spacing w:val="1"/>
        </w:rPr>
        <w:t>п</w:t>
      </w:r>
      <w:r w:rsidRPr="002E5B3A">
        <w:rPr>
          <w:rFonts w:eastAsia="Times New Roman"/>
        </w:rPr>
        <w:t>о</w:t>
      </w:r>
      <w:r w:rsidRPr="002E5B3A">
        <w:rPr>
          <w:rFonts w:eastAsia="Times New Roman"/>
          <w:spacing w:val="2"/>
        </w:rPr>
        <w:t xml:space="preserve"> </w:t>
      </w:r>
      <w:r w:rsidRPr="002E5B3A">
        <w:rPr>
          <w:rFonts w:eastAsia="Times New Roman"/>
          <w:spacing w:val="1"/>
        </w:rPr>
        <w:t>к</w:t>
      </w:r>
      <w:r w:rsidRPr="002E5B3A">
        <w:rPr>
          <w:rFonts w:eastAsia="Times New Roman"/>
        </w:rPr>
        <w:t>аждо</w:t>
      </w:r>
      <w:r w:rsidRPr="002E5B3A">
        <w:rPr>
          <w:rFonts w:eastAsia="Times New Roman"/>
          <w:w w:val="99"/>
        </w:rPr>
        <w:t>й</w:t>
      </w:r>
      <w:r w:rsidRPr="002E5B3A">
        <w:rPr>
          <w:rFonts w:eastAsia="Times New Roman"/>
          <w:spacing w:val="3"/>
        </w:rPr>
        <w:t xml:space="preserve"> </w:t>
      </w:r>
      <w:r w:rsidRPr="009743D3">
        <w:rPr>
          <w:rFonts w:eastAsia="Times New Roman"/>
          <w:w w:val="99"/>
        </w:rPr>
        <w:t>линии</w:t>
      </w:r>
      <w:r w:rsidRPr="009743D3">
        <w:rPr>
          <w:rFonts w:eastAsia="Times New Roman"/>
        </w:rPr>
        <w:t xml:space="preserve"> </w:t>
      </w:r>
      <w:r w:rsidRPr="009743D3">
        <w:rPr>
          <w:rFonts w:eastAsia="Times New Roman"/>
          <w:w w:val="99"/>
        </w:rPr>
        <w:t>з</w:t>
      </w:r>
      <w:r w:rsidRPr="009743D3">
        <w:rPr>
          <w:rFonts w:eastAsia="Times New Roman"/>
        </w:rPr>
        <w:t>ада</w:t>
      </w:r>
      <w:r w:rsidRPr="009743D3">
        <w:rPr>
          <w:rFonts w:eastAsia="Times New Roman"/>
          <w:w w:val="99"/>
        </w:rPr>
        <w:t>н</w:t>
      </w:r>
      <w:r w:rsidRPr="009743D3">
        <w:rPr>
          <w:rFonts w:eastAsia="Times New Roman"/>
          <w:spacing w:val="1"/>
          <w:w w:val="99"/>
        </w:rPr>
        <w:t>и</w:t>
      </w:r>
      <w:r w:rsidRPr="009743D3">
        <w:rPr>
          <w:rFonts w:eastAsia="Times New Roman"/>
          <w:w w:val="99"/>
        </w:rPr>
        <w:t xml:space="preserve">й демонстрирует </w:t>
      </w:r>
      <w:r w:rsidR="00564837">
        <w:rPr>
          <w:rFonts w:eastAsia="Times New Roman"/>
          <w:w w:val="99"/>
        </w:rPr>
        <w:t>высокий</w:t>
      </w:r>
      <w:r w:rsidRPr="009743D3">
        <w:rPr>
          <w:rFonts w:eastAsia="Times New Roman"/>
          <w:w w:val="99"/>
        </w:rPr>
        <w:t xml:space="preserve"> средний результат по литературе – </w:t>
      </w:r>
      <w:r w:rsidR="00564837">
        <w:rPr>
          <w:rFonts w:eastAsia="Times New Roman"/>
          <w:w w:val="99"/>
        </w:rPr>
        <w:t>80-</w:t>
      </w:r>
      <w:r w:rsidRPr="009743D3">
        <w:rPr>
          <w:rFonts w:eastAsia="Times New Roman"/>
          <w:w w:val="99"/>
        </w:rPr>
        <w:t>100% по каждому заданию.</w:t>
      </w:r>
    </w:p>
    <w:p w14:paraId="27AFD996" w14:textId="219C15A9" w:rsidR="00B92D9C" w:rsidRDefault="00564837" w:rsidP="00B92D9C">
      <w:pPr>
        <w:widowControl w:val="0"/>
        <w:spacing w:line="275" w:lineRule="auto"/>
        <w:ind w:left="1" w:right="91" w:firstLine="70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03B0B70" w14:textId="168A1178" w:rsidR="00B92D9C" w:rsidRPr="002E5B3A" w:rsidRDefault="00B92D9C" w:rsidP="00B92D9C">
      <w:pPr>
        <w:widowControl w:val="0"/>
        <w:spacing w:line="275" w:lineRule="auto"/>
        <w:ind w:left="1" w:right="91" w:firstLine="707"/>
        <w:jc w:val="both"/>
        <w:rPr>
          <w:rFonts w:eastAsia="Times New Roman"/>
        </w:rPr>
      </w:pPr>
      <w:r>
        <w:rPr>
          <w:rFonts w:eastAsia="Times New Roman"/>
        </w:rPr>
        <w:t xml:space="preserve">Максимально высоким оказался </w:t>
      </w:r>
      <w:r w:rsidR="00023DA8">
        <w:rPr>
          <w:rFonts w:eastAsia="Times New Roman"/>
        </w:rPr>
        <w:t>результат выполнения второго</w:t>
      </w:r>
      <w:r w:rsidRPr="002E5B3A">
        <w:rPr>
          <w:rFonts w:eastAsia="Times New Roman"/>
        </w:rPr>
        <w:t xml:space="preserve"> базового задания, показывающего умения выбрать другой фрагмент из эпического (или драматического, или лиро</w:t>
      </w:r>
      <w:r>
        <w:rPr>
          <w:rFonts w:eastAsia="Times New Roman"/>
        </w:rPr>
        <w:t>-</w:t>
      </w:r>
      <w:r w:rsidRPr="002E5B3A">
        <w:rPr>
          <w:rFonts w:eastAsia="Times New Roman"/>
        </w:rPr>
        <w:t>эпического) произведения, построить разв</w:t>
      </w:r>
      <w:r>
        <w:rPr>
          <w:rFonts w:eastAsia="Times New Roman"/>
        </w:rPr>
        <w:t>е</w:t>
      </w:r>
      <w:r w:rsidRPr="002E5B3A">
        <w:rPr>
          <w:rFonts w:eastAsia="Times New Roman"/>
        </w:rPr>
        <w:t>рнутое рассуждение с опорой на анализ самостоятельно выбранного фрагмента.</w:t>
      </w:r>
    </w:p>
    <w:p w14:paraId="14328728" w14:textId="79919970" w:rsidR="00B92D9C" w:rsidRDefault="00B92D9C" w:rsidP="00B92D9C">
      <w:pPr>
        <w:widowControl w:val="0"/>
        <w:spacing w:line="275" w:lineRule="auto"/>
        <w:ind w:left="1" w:right="91" w:firstLine="70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З</w:t>
      </w:r>
      <w:r w:rsidRPr="002E5B3A">
        <w:rPr>
          <w:rFonts w:eastAsia="Times New Roman"/>
        </w:rPr>
        <w:t>адание повышенного уровня (№4), предполагающее раз</w:t>
      </w:r>
      <w:r>
        <w:rPr>
          <w:rFonts w:eastAsia="Times New Roman"/>
        </w:rPr>
        <w:t>ве</w:t>
      </w:r>
      <w:r w:rsidRPr="002E5B3A">
        <w:rPr>
          <w:rFonts w:eastAsia="Times New Roman"/>
        </w:rPr>
        <w:t>рнутое сопоставление анализируемого произведения с художественным текстом, при</w:t>
      </w:r>
      <w:r>
        <w:rPr>
          <w:rFonts w:eastAsia="Times New Roman"/>
        </w:rPr>
        <w:t>веде</w:t>
      </w:r>
      <w:r w:rsidRPr="002E5B3A">
        <w:rPr>
          <w:rFonts w:eastAsia="Times New Roman"/>
        </w:rPr>
        <w:t xml:space="preserve">нным для анализа (нахождение важнейших оснований для сравнения художественных произведений по указанному в задании направлению, построение сравнительной характеристики </w:t>
      </w:r>
      <w:r w:rsidRPr="00B92D9C">
        <w:lastRenderedPageBreak/>
        <w:t>литературных</w:t>
      </w:r>
      <w:r>
        <w:t> </w:t>
      </w:r>
      <w:r w:rsidRPr="00B92D9C">
        <w:t>явлений,</w:t>
      </w:r>
      <w:r>
        <w:t> </w:t>
      </w:r>
      <w:r w:rsidRPr="00B92D9C">
        <w:t>построение</w:t>
      </w:r>
      <w:r>
        <w:t> </w:t>
      </w:r>
      <w:r w:rsidRPr="00B92D9C">
        <w:t>аргументированного суждения</w:t>
      </w:r>
      <w:r>
        <w:rPr>
          <w:rFonts w:eastAsia="Times New Roman"/>
        </w:rPr>
        <w:t> с </w:t>
      </w:r>
      <w:r w:rsidRPr="002E5B3A">
        <w:rPr>
          <w:rFonts w:eastAsia="Times New Roman"/>
        </w:rPr>
        <w:t>приведением</w:t>
      </w:r>
      <w:r>
        <w:rPr>
          <w:rFonts w:eastAsia="Times New Roman"/>
        </w:rPr>
        <w:t> </w:t>
      </w:r>
      <w:r w:rsidRPr="002E5B3A">
        <w:rPr>
          <w:rFonts w:eastAsia="Times New Roman"/>
        </w:rPr>
        <w:t xml:space="preserve">убедительных доказательств и формулированием обоснованных выводов), было выполнено также на </w:t>
      </w:r>
      <w:r>
        <w:rPr>
          <w:rFonts w:eastAsia="Times New Roman"/>
        </w:rPr>
        <w:t>максимально</w:t>
      </w:r>
      <w:r w:rsidRPr="002E5B3A">
        <w:rPr>
          <w:rFonts w:eastAsia="Times New Roman"/>
        </w:rPr>
        <w:t xml:space="preserve"> высоком уровне – </w:t>
      </w:r>
      <w:r w:rsidR="00925A30">
        <w:rPr>
          <w:rFonts w:eastAsia="Times New Roman"/>
        </w:rPr>
        <w:t>80</w:t>
      </w:r>
      <w:r w:rsidRPr="002E5B3A">
        <w:rPr>
          <w:rFonts w:eastAsia="Times New Roman"/>
        </w:rPr>
        <w:t xml:space="preserve">%. </w:t>
      </w:r>
      <w:proofErr w:type="gramEnd"/>
    </w:p>
    <w:p w14:paraId="7177B73C" w14:textId="77777777" w:rsidR="00B92D9C" w:rsidRPr="002E5B3A" w:rsidRDefault="00B92D9C" w:rsidP="00B92D9C">
      <w:pPr>
        <w:widowControl w:val="0"/>
        <w:spacing w:line="275" w:lineRule="auto"/>
        <w:ind w:left="1" w:right="91" w:firstLine="707"/>
        <w:jc w:val="both"/>
        <w:rPr>
          <w:rFonts w:eastAsia="Times New Roman"/>
        </w:rPr>
      </w:pPr>
      <w:r w:rsidRPr="002E5B3A">
        <w:rPr>
          <w:rFonts w:eastAsia="Times New Roman"/>
        </w:rPr>
        <w:t>Результат показал, что девятиклассники, сдающие ОГЭ по литературе, хорошо понимают задачу, связанную с сопоставлением, интертекстуальным анализом двух стихотворений</w:t>
      </w:r>
      <w:r>
        <w:rPr>
          <w:rFonts w:eastAsia="Times New Roman"/>
        </w:rPr>
        <w:t>.</w:t>
      </w:r>
      <w:r w:rsidRPr="002E5B3A">
        <w:rPr>
          <w:rFonts w:eastAsia="Times New Roman"/>
        </w:rPr>
        <w:t xml:space="preserve"> </w:t>
      </w:r>
      <w:r>
        <w:rPr>
          <w:rFonts w:eastAsia="Times New Roman"/>
        </w:rPr>
        <w:t>Экзаменуемый смог</w:t>
      </w:r>
      <w:r w:rsidRPr="002E5B3A">
        <w:rPr>
          <w:rFonts w:eastAsia="Times New Roman"/>
        </w:rPr>
        <w:t xml:space="preserve"> убедительно привести примеры из текстов двух произведений</w:t>
      </w:r>
      <w:r>
        <w:rPr>
          <w:rFonts w:eastAsia="Times New Roman"/>
        </w:rPr>
        <w:t>.</w:t>
      </w:r>
    </w:p>
    <w:p w14:paraId="18BD715C" w14:textId="77777777" w:rsidR="00B92D9C" w:rsidRPr="002E5B3A" w:rsidRDefault="00B92D9C" w:rsidP="00B92D9C">
      <w:pPr>
        <w:widowControl w:val="0"/>
        <w:spacing w:line="275" w:lineRule="auto"/>
        <w:ind w:left="1" w:right="91" w:firstLine="707"/>
        <w:jc w:val="both"/>
        <w:rPr>
          <w:rFonts w:eastAsia="Times New Roman"/>
        </w:rPr>
      </w:pPr>
      <w:r w:rsidRPr="002E5B3A">
        <w:rPr>
          <w:rFonts w:eastAsia="Times New Roman"/>
        </w:rPr>
        <w:t>В</w:t>
      </w:r>
      <w:r>
        <w:rPr>
          <w:rFonts w:eastAsia="Times New Roman"/>
        </w:rPr>
        <w:t xml:space="preserve"> </w:t>
      </w:r>
      <w:r w:rsidRPr="002E5B3A">
        <w:rPr>
          <w:rFonts w:eastAsia="Times New Roman"/>
        </w:rPr>
        <w:t xml:space="preserve">КИМ по литературе входит одно задание высокого уровня сложности (№5). Оно предполагает целостный анализ, осмысление проблематики и своеобразия художественной формы изученного литературного произведения. Уровень выполнения данного задания также </w:t>
      </w:r>
      <w:r>
        <w:rPr>
          <w:rFonts w:eastAsia="Times New Roman"/>
        </w:rPr>
        <w:t xml:space="preserve">максимально </w:t>
      </w:r>
      <w:r w:rsidRPr="002E5B3A">
        <w:rPr>
          <w:rFonts w:eastAsia="Times New Roman"/>
        </w:rPr>
        <w:t xml:space="preserve">высокий. </w:t>
      </w:r>
    </w:p>
    <w:p w14:paraId="61471F24" w14:textId="77777777" w:rsidR="00B92D9C" w:rsidRDefault="00B92D9C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620163" w14:textId="77777777"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14:paraId="18DC0877" w14:textId="77777777"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14:paraId="4C3D6B03" w14:textId="77777777" w:rsidR="00846D04" w:rsidRPr="00D54EE2" w:rsidRDefault="0079316A" w:rsidP="00D54EE2">
      <w:pPr>
        <w:ind w:firstLine="567"/>
        <w:jc w:val="both"/>
        <w:rPr>
          <w:b/>
          <w:iCs/>
        </w:rPr>
      </w:pPr>
      <w:r w:rsidRPr="002178E5"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предмету. </w:t>
      </w:r>
    </w:p>
    <w:p w14:paraId="716B3C4B" w14:textId="77777777" w:rsidR="00406E15" w:rsidRPr="00BE4D9E" w:rsidRDefault="00406E15" w:rsidP="00D116BF">
      <w:pPr>
        <w:ind w:firstLine="539"/>
        <w:jc w:val="both"/>
        <w:rPr>
          <w:color w:val="0070C0"/>
        </w:rPr>
      </w:pPr>
    </w:p>
    <w:p w14:paraId="39F507CD" w14:textId="0184258D" w:rsidR="00406E15" w:rsidRPr="000707F9" w:rsidRDefault="00022E68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данных, приведенных в п. 2.3.</w:t>
      </w:r>
      <w:r w:rsidR="00725E32"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</w:t>
      </w:r>
      <w:r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п</w:t>
      </w:r>
      <w:r w:rsidR="00406E15"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риводятся выявленные сложные для участников ОГЭ задания, указываются их характеристики, разбираются типичные </w:t>
      </w:r>
      <w:r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 выполнении этих заданий </w:t>
      </w:r>
      <w:r w:rsidR="00406E15"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ошибки, </w:t>
      </w:r>
      <w:r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</w:t>
      </w:r>
      <w:r w:rsidR="00725E32"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водится анализ</w:t>
      </w:r>
      <w:r w:rsidR="00406E15"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возможных </w:t>
      </w:r>
      <w:r w:rsidR="00406E15" w:rsidRPr="000707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причин получения выявленных типичных ошибочных ответов и путей их устранения в ходе обучения школьников предмету в регионе </w:t>
      </w:r>
    </w:p>
    <w:p w14:paraId="45A1519D" w14:textId="77777777" w:rsidR="003B63D9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159190A2" w14:textId="6395A9EF" w:rsidR="00B92D9C" w:rsidRDefault="00072B7A" w:rsidP="00072B7A">
      <w:pPr>
        <w:jc w:val="both"/>
      </w:pPr>
      <w:r>
        <w:t xml:space="preserve">       </w:t>
      </w:r>
      <w:r w:rsidR="00B92D9C" w:rsidRPr="00072B7A">
        <w:t>Р</w:t>
      </w:r>
      <w:r w:rsidR="00564837">
        <w:t>езультаты ОГЭ по литературе 2024</w:t>
      </w:r>
      <w:r w:rsidR="00B92D9C" w:rsidRPr="00072B7A">
        <w:t xml:space="preserve"> года показали очевидное соответствие заданий КИМ возрасту экзаменуе</w:t>
      </w:r>
      <w:r w:rsidRPr="00072B7A">
        <w:t>мого</w:t>
      </w:r>
      <w:r w:rsidR="00B92D9C" w:rsidRPr="00072B7A">
        <w:t>, доступность формулировок проблемных вопросов, репрезентативность фрагментов художественных произведений для предложенного анализа, возможность быстрого нахождения характера интертекстуальной связи в сопоставляемых текстах.</w:t>
      </w:r>
      <w:r w:rsidR="007D5951">
        <w:t xml:space="preserve"> </w:t>
      </w:r>
    </w:p>
    <w:p w14:paraId="47079361" w14:textId="4C305678" w:rsidR="007D5951" w:rsidRDefault="007D5951" w:rsidP="00072B7A">
      <w:pPr>
        <w:jc w:val="both"/>
      </w:pPr>
      <w:r>
        <w:t xml:space="preserve">       </w:t>
      </w:r>
      <w:r w:rsidRPr="007D5951">
        <w:t>Задания 1.1/1.2, 3.1/3.2 части 1 являются заданиями базового уровня сложности и требуют написания развёрнутого связного ответа на основе приведённого в работе текста (примерный объём ответа – 3–5 предложений, указание на объём условно).</w:t>
      </w:r>
      <w:r>
        <w:t xml:space="preserve"> Выпускник получил по всем трем критериям («Соответствие ответа заданию», «Привлечение текста произведения для аргументации» и «</w:t>
      </w:r>
      <w:r w:rsidRPr="007D5951">
        <w:t>Логичность и соблюдение речевых норм</w:t>
      </w:r>
      <w:r>
        <w:t>») максимальный балл – 6.</w:t>
      </w:r>
    </w:p>
    <w:p w14:paraId="757214C7" w14:textId="199F0909" w:rsidR="007D5951" w:rsidRDefault="007D5951" w:rsidP="007D5951">
      <w:pPr>
        <w:jc w:val="both"/>
      </w:pPr>
      <w:r>
        <w:t xml:space="preserve">       Задания 2.1/2.2 относятся к самостоятельно выбранному фрагменту предложенного произведения. В задании 2 есть своя логика, важная для работы в целом: следует самостоятельно найти другой фрагмент текста того же произведения и осмыслить этот фрагмент в аспекте, указанном в задании. Задача сопоставления с предложенным для анализа текстом не ставится, то есть соотносить самостоятельно выбранный фрагмент с тем, который предложен в КИМ, для выполнения заданий 1.1/1.2 не нужно. Выполнение данного задания также оценивается по трем критериям - </w:t>
      </w:r>
      <w:r w:rsidRPr="007D5951">
        <w:t>«Соответствие ответа заданию», «Привлечение текста произведения для аргументации» и «Логичность и соблюдение речевых норм»</w:t>
      </w:r>
      <w:r>
        <w:t>. За выполнение данного задания ученик также получил максимальный балл по каждому критерию.</w:t>
      </w:r>
    </w:p>
    <w:p w14:paraId="73B7AE01" w14:textId="77777777" w:rsidR="00A64285" w:rsidRDefault="007D5951" w:rsidP="007D5951">
      <w:pPr>
        <w:jc w:val="both"/>
      </w:pPr>
      <w:r>
        <w:t xml:space="preserve">       </w:t>
      </w:r>
      <w:r w:rsidRPr="007D5951">
        <w:t xml:space="preserve">Задание 4 является последним в части 1 и относится к заданиям повышенного уровня сложности. Оно требует написания на основе двух стихотворений (или басен), приведённых в работе, развёрнутого связного ответа объёмом 5–8 предложений (указание на объём условно). Задание предполагает сравнение двух текстов в указанном направлении, самостоятельное извлечение информации из предложенного для </w:t>
      </w:r>
      <w:r w:rsidRPr="007D5951">
        <w:lastRenderedPageBreak/>
        <w:t>сопоставления материала, нахождение оснований для построения сопоставительного анализа в рамках определённого в задании ракурса.</w:t>
      </w:r>
      <w:r w:rsidR="00A64285">
        <w:t xml:space="preserve"> </w:t>
      </w:r>
      <w:r w:rsidR="00A64285" w:rsidRPr="00A64285">
        <w:t>Выполнение задания 4 оценивается по универсальным обобщённым критериям, не зависящим от содержания конкретных текстов.</w:t>
      </w:r>
      <w:r w:rsidR="00A64285">
        <w:t xml:space="preserve"> </w:t>
      </w:r>
    </w:p>
    <w:p w14:paraId="7BD4466F" w14:textId="0B8E4F12" w:rsidR="007D5951" w:rsidRDefault="00A64285" w:rsidP="007D5951">
      <w:pPr>
        <w:jc w:val="both"/>
      </w:pPr>
      <w:r>
        <w:t xml:space="preserve">       Выполнение учащимся задания 4 оценено максимальным баллом – 8. </w:t>
      </w:r>
    </w:p>
    <w:p w14:paraId="6D7C1078" w14:textId="53D6A0BC" w:rsidR="00A64285" w:rsidRDefault="00A64285" w:rsidP="007D5951">
      <w:pPr>
        <w:jc w:val="both"/>
      </w:pPr>
      <w:r>
        <w:t xml:space="preserve">       Выполнение задания 5 (5.1 – 5.5) оценивается по восьми критериям: «</w:t>
      </w:r>
      <w:r w:rsidRPr="00A64285">
        <w:t>Соответствие сочинения теме и её раскрытие</w:t>
      </w:r>
      <w:r>
        <w:t>», «</w:t>
      </w:r>
      <w:r w:rsidRPr="00A64285">
        <w:t>Привлечение текста произведения для аргументации</w:t>
      </w:r>
      <w:r>
        <w:t>», «</w:t>
      </w:r>
      <w:r w:rsidRPr="00A64285">
        <w:t>Опора на теоретико-литературные понятия</w:t>
      </w:r>
      <w:r>
        <w:t>», «</w:t>
      </w:r>
      <w:r w:rsidRPr="00A64285">
        <w:t>Композиционная цельность и логичность</w:t>
      </w:r>
      <w:r>
        <w:t>», «</w:t>
      </w:r>
      <w:r w:rsidRPr="00A64285">
        <w:t>Соблюдение речевых норм</w:t>
      </w:r>
      <w:r>
        <w:t>», «</w:t>
      </w:r>
      <w:r w:rsidRPr="00A64285">
        <w:t>Соблюдение орфографических норм</w:t>
      </w:r>
      <w:r>
        <w:t>», «</w:t>
      </w:r>
      <w:r w:rsidRPr="00A64285">
        <w:t>Соблюдение пунктуационных норм</w:t>
      </w:r>
      <w:r>
        <w:t>», «</w:t>
      </w:r>
      <w:r w:rsidRPr="00A64285">
        <w:t>Соблюдение грамматических норм</w:t>
      </w:r>
      <w:r>
        <w:t xml:space="preserve">». </w:t>
      </w:r>
      <w:r w:rsidRPr="00A64285">
        <w:t>Критерий 1 «Соответствие сочинения теме и её раскрытие» является главным.</w:t>
      </w:r>
      <w:r>
        <w:t xml:space="preserve"> Максимальное количество балл</w:t>
      </w:r>
      <w:r w:rsidR="000707F9">
        <w:t xml:space="preserve">ов за выполнение данного задания – 16. </w:t>
      </w:r>
    </w:p>
    <w:p w14:paraId="7BE23CE5" w14:textId="4C79E2F4" w:rsidR="00B92D9C" w:rsidRPr="000707F9" w:rsidRDefault="000707F9" w:rsidP="000707F9">
      <w:pPr>
        <w:tabs>
          <w:tab w:val="left" w:pos="1044"/>
        </w:tabs>
        <w:jc w:val="both"/>
      </w:pPr>
      <w:r>
        <w:t xml:space="preserve">       </w:t>
      </w:r>
      <w:r w:rsidR="00072B7A">
        <w:rPr>
          <w:rFonts w:eastAsia="Times New Roman"/>
          <w:bCs/>
          <w:iCs/>
        </w:rPr>
        <w:t>Выпускник продемонстрировал</w:t>
      </w:r>
      <w:r w:rsidR="00072B7A" w:rsidRPr="00072B7A">
        <w:rPr>
          <w:rFonts w:eastAsia="Times New Roman"/>
          <w:bCs/>
          <w:iCs/>
        </w:rPr>
        <w:t xml:space="preserve"> умение формулировать свою точку зрения с учетом позиции автора, «сознательный» анализ текста и использование литературоведческих терминов, знание произведения и умение привлекать текст для доказательства своей позиции, логичность изложения и отсутствие речевых ошибок</w:t>
      </w:r>
      <w:r>
        <w:rPr>
          <w:rFonts w:eastAsia="Times New Roman"/>
          <w:bCs/>
          <w:iCs/>
        </w:rPr>
        <w:t>, что позволило ему получить максимальное количество баллов по каждому критерию и в итоге – максимальный балл за выполнение всей экзаменационной работы.</w:t>
      </w:r>
      <w:r w:rsidR="00072B7A">
        <w:rPr>
          <w:rFonts w:eastAsia="Times New Roman"/>
          <w:bCs/>
          <w:iCs/>
        </w:rPr>
        <w:t xml:space="preserve"> </w:t>
      </w:r>
    </w:p>
    <w:p w14:paraId="0FD55CE9" w14:textId="10DFF63F" w:rsidR="00072B7A" w:rsidRPr="00072B7A" w:rsidRDefault="009743D3" w:rsidP="00072B7A">
      <w:pPr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       </w:t>
      </w:r>
    </w:p>
    <w:p w14:paraId="3AD8C847" w14:textId="528A8535"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Соотнесение результатов выполнения заданий с учебными программами, </w:t>
      </w:r>
      <w:r w:rsidR="00022E6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используемыми в субъекте Российской Федерации учебниками</w:t>
      </w:r>
      <w:r w:rsidR="00022E68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 иными особенностями региональной/муниципальной систем образования</w:t>
      </w:r>
    </w:p>
    <w:p w14:paraId="25524EB6" w14:textId="0FD0FB6E" w:rsidR="00D72340" w:rsidRDefault="00D72340" w:rsidP="00D72340">
      <w:pPr>
        <w:widowControl w:val="0"/>
        <w:spacing w:line="275" w:lineRule="auto"/>
        <w:ind w:right="-17"/>
        <w:jc w:val="both"/>
        <w:rPr>
          <w:rFonts w:eastAsia="Times New Roman"/>
          <w:color w:val="000000"/>
        </w:rPr>
      </w:pPr>
    </w:p>
    <w:p w14:paraId="7860C463" w14:textId="69F48E94" w:rsidR="00494169" w:rsidRPr="00494169" w:rsidRDefault="00494169" w:rsidP="000707F9">
      <w:pPr>
        <w:widowControl w:val="0"/>
        <w:ind w:right="-17"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обе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  <w:spacing w:val="1"/>
          <w:w w:val="99"/>
        </w:rPr>
        <w:t>н</w:t>
      </w:r>
      <w:r>
        <w:rPr>
          <w:rFonts w:eastAsia="Times New Roman"/>
          <w:color w:val="000000"/>
        </w:rPr>
        <w:t>ост</w:t>
      </w:r>
      <w:r>
        <w:rPr>
          <w:rFonts w:eastAsia="Times New Roman"/>
          <w:color w:val="000000"/>
          <w:spacing w:val="1"/>
        </w:rPr>
        <w:t>ь</w:t>
      </w:r>
      <w:r>
        <w:rPr>
          <w:rFonts w:eastAsia="Times New Roman"/>
          <w:color w:val="000000"/>
        </w:rPr>
        <w:t>ю</w:t>
      </w:r>
      <w:r>
        <w:rPr>
          <w:rFonts w:eastAsia="Times New Roman"/>
          <w:color w:val="000000"/>
          <w:spacing w:val="130"/>
        </w:rPr>
        <w:t xml:space="preserve"> </w:t>
      </w:r>
      <w:r>
        <w:rPr>
          <w:rFonts w:eastAsia="Times New Roman"/>
          <w:color w:val="000000"/>
        </w:rPr>
        <w:t>ре</w:t>
      </w:r>
      <w:r>
        <w:rPr>
          <w:rFonts w:eastAsia="Times New Roman"/>
          <w:color w:val="000000"/>
          <w:w w:val="99"/>
        </w:rPr>
        <w:t>ги</w:t>
      </w:r>
      <w:r>
        <w:rPr>
          <w:rFonts w:eastAsia="Times New Roman"/>
          <w:color w:val="000000"/>
          <w:spacing w:val="-2"/>
        </w:rPr>
        <w:t>о</w:t>
      </w:r>
      <w:r>
        <w:rPr>
          <w:rFonts w:eastAsia="Times New Roman"/>
          <w:color w:val="000000"/>
          <w:spacing w:val="-1"/>
          <w:w w:val="99"/>
        </w:rPr>
        <w:t>н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ль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ой</w:t>
      </w:r>
      <w:r>
        <w:rPr>
          <w:rFonts w:eastAsia="Times New Roman"/>
          <w:color w:val="000000"/>
          <w:spacing w:val="131"/>
        </w:rPr>
        <w:t xml:space="preserve"> </w:t>
      </w:r>
      <w:r>
        <w:rPr>
          <w:rFonts w:eastAsia="Times New Roman"/>
          <w:color w:val="000000"/>
        </w:rPr>
        <w:t>сис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емы</w:t>
      </w:r>
      <w:r>
        <w:rPr>
          <w:rFonts w:eastAsia="Times New Roman"/>
          <w:color w:val="000000"/>
          <w:spacing w:val="128"/>
        </w:rPr>
        <w:t xml:space="preserve"> </w:t>
      </w:r>
      <w:r>
        <w:rPr>
          <w:rFonts w:eastAsia="Times New Roman"/>
          <w:color w:val="000000"/>
        </w:rPr>
        <w:t>обр</w:t>
      </w:r>
      <w:r>
        <w:rPr>
          <w:rFonts w:eastAsia="Times New Roman"/>
          <w:color w:val="000000"/>
          <w:spacing w:val="-2"/>
        </w:rPr>
        <w:t>а</w:t>
      </w:r>
      <w:r>
        <w:rPr>
          <w:rFonts w:eastAsia="Times New Roman"/>
          <w:color w:val="000000"/>
          <w:w w:val="99"/>
        </w:rPr>
        <w:t>з</w:t>
      </w:r>
      <w:r>
        <w:rPr>
          <w:rFonts w:eastAsia="Times New Roman"/>
          <w:color w:val="000000"/>
        </w:rPr>
        <w:t>ован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130"/>
        </w:rPr>
        <w:t xml:space="preserve"> </w:t>
      </w:r>
      <w:r>
        <w:rPr>
          <w:rFonts w:eastAsia="Times New Roman"/>
          <w:color w:val="000000"/>
        </w:rPr>
        <w:t>являе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ся</w:t>
      </w:r>
      <w:r>
        <w:rPr>
          <w:rFonts w:eastAsia="Times New Roman"/>
          <w:color w:val="000000"/>
          <w:spacing w:val="129"/>
        </w:rPr>
        <w:t xml:space="preserve">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споль</w:t>
      </w:r>
      <w:r>
        <w:rPr>
          <w:rFonts w:eastAsia="Times New Roman"/>
          <w:color w:val="000000"/>
          <w:w w:val="99"/>
        </w:rPr>
        <w:t>з</w:t>
      </w:r>
      <w:r>
        <w:rPr>
          <w:rFonts w:eastAsia="Times New Roman"/>
          <w:color w:val="000000"/>
        </w:rPr>
        <w:t>ова</w:t>
      </w:r>
      <w:r>
        <w:rPr>
          <w:rFonts w:eastAsia="Times New Roman"/>
          <w:color w:val="000000"/>
          <w:w w:val="99"/>
        </w:rPr>
        <w:t>ни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128"/>
        </w:rPr>
        <w:t xml:space="preserve"> </w:t>
      </w:r>
      <w:r>
        <w:rPr>
          <w:rFonts w:eastAsia="Times New Roman"/>
          <w:color w:val="000000"/>
        </w:rPr>
        <w:t>У</w:t>
      </w:r>
      <w:r>
        <w:rPr>
          <w:rFonts w:eastAsia="Times New Roman"/>
          <w:color w:val="000000"/>
          <w:w w:val="99"/>
        </w:rPr>
        <w:t>М</w:t>
      </w:r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spacing w:val="95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93"/>
        </w:rPr>
        <w:t xml:space="preserve"> 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ера</w:t>
      </w:r>
      <w:r>
        <w:rPr>
          <w:rFonts w:eastAsia="Times New Roman"/>
          <w:color w:val="000000"/>
          <w:spacing w:val="2"/>
          <w:w w:val="99"/>
        </w:rPr>
        <w:t>т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ре</w:t>
      </w:r>
      <w:r>
        <w:rPr>
          <w:rFonts w:eastAsia="Times New Roman"/>
          <w:color w:val="000000"/>
          <w:spacing w:val="93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од</w:t>
      </w:r>
      <w:r>
        <w:rPr>
          <w:rFonts w:eastAsia="Times New Roman"/>
          <w:color w:val="000000"/>
          <w:spacing w:val="93"/>
        </w:rPr>
        <w:t xml:space="preserve"> </w:t>
      </w:r>
      <w:r>
        <w:rPr>
          <w:rFonts w:eastAsia="Times New Roman"/>
          <w:color w:val="000000"/>
          <w:spacing w:val="3"/>
        </w:rPr>
        <w:t>р</w:t>
      </w:r>
      <w:r>
        <w:rPr>
          <w:rFonts w:eastAsia="Times New Roman"/>
          <w:color w:val="000000"/>
        </w:rPr>
        <w:t>ед.</w:t>
      </w:r>
      <w:r>
        <w:rPr>
          <w:rFonts w:eastAsia="Times New Roman"/>
          <w:color w:val="000000"/>
          <w:spacing w:val="95"/>
        </w:rPr>
        <w:t xml:space="preserve"> </w:t>
      </w:r>
      <w:r>
        <w:rPr>
          <w:rFonts w:eastAsia="Times New Roman"/>
          <w:color w:val="000000"/>
          <w:spacing w:val="-1"/>
        </w:rPr>
        <w:t>В</w:t>
      </w:r>
      <w:r>
        <w:rPr>
          <w:rFonts w:eastAsia="Times New Roman"/>
          <w:color w:val="000000"/>
        </w:rPr>
        <w:t>.Я. Коров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  <w:spacing w:val="-2"/>
        </w:rPr>
        <w:t>о</w:t>
      </w:r>
      <w:r>
        <w:rPr>
          <w:rFonts w:eastAsia="Times New Roman"/>
          <w:color w:val="000000"/>
          <w:w w:val="99"/>
        </w:rPr>
        <w:t>й</w:t>
      </w:r>
      <w:r>
        <w:rPr>
          <w:rFonts w:eastAsia="Times New Roman"/>
          <w:color w:val="000000"/>
          <w:spacing w:val="114"/>
        </w:rPr>
        <w:t xml:space="preserve"> </w:t>
      </w:r>
      <w:r>
        <w:rPr>
          <w:rFonts w:eastAsia="Times New Roman"/>
          <w:color w:val="000000"/>
        </w:rPr>
        <w:t>(Коров</w:t>
      </w:r>
      <w:r>
        <w:rPr>
          <w:rFonts w:eastAsia="Times New Roman"/>
          <w:color w:val="000000"/>
          <w:w w:val="99"/>
        </w:rPr>
        <w:t>и</w:t>
      </w:r>
      <w:r>
        <w:rPr>
          <w:rFonts w:eastAsia="Times New Roman"/>
          <w:color w:val="000000"/>
          <w:spacing w:val="2"/>
          <w:w w:val="99"/>
        </w:rPr>
        <w:t>н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109"/>
        </w:rPr>
        <w:t xml:space="preserve"> </w:t>
      </w:r>
      <w:r>
        <w:rPr>
          <w:rFonts w:eastAsia="Times New Roman"/>
          <w:color w:val="000000"/>
        </w:rPr>
        <w:t>В.Я.,</w:t>
      </w:r>
      <w:r>
        <w:rPr>
          <w:rFonts w:eastAsia="Times New Roman"/>
          <w:color w:val="000000"/>
          <w:spacing w:val="112"/>
        </w:rPr>
        <w:t xml:space="preserve"> </w:t>
      </w:r>
      <w:r>
        <w:rPr>
          <w:rFonts w:eastAsia="Times New Roman"/>
          <w:color w:val="000000"/>
          <w:spacing w:val="3"/>
        </w:rPr>
        <w:t>Ж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р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1"/>
        </w:rPr>
        <w:t>л</w:t>
      </w:r>
      <w:r>
        <w:rPr>
          <w:rFonts w:eastAsia="Times New Roman"/>
          <w:color w:val="000000"/>
        </w:rPr>
        <w:t>ев</w:t>
      </w:r>
      <w:r>
        <w:rPr>
          <w:rFonts w:eastAsia="Times New Roman"/>
          <w:color w:val="000000"/>
          <w:spacing w:val="114"/>
        </w:rPr>
        <w:t xml:space="preserve"> </w:t>
      </w:r>
      <w:r>
        <w:rPr>
          <w:rFonts w:eastAsia="Times New Roman"/>
          <w:color w:val="000000"/>
          <w:spacing w:val="-1"/>
        </w:rPr>
        <w:t>В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.,</w:t>
      </w:r>
      <w:r>
        <w:rPr>
          <w:rFonts w:eastAsia="Times New Roman"/>
          <w:color w:val="000000"/>
          <w:spacing w:val="112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оров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н</w:t>
      </w:r>
      <w:r>
        <w:rPr>
          <w:rFonts w:eastAsia="Times New Roman"/>
          <w:color w:val="000000"/>
          <w:spacing w:val="113"/>
        </w:rPr>
        <w:t xml:space="preserve"> </w:t>
      </w:r>
      <w:r>
        <w:rPr>
          <w:rFonts w:eastAsia="Times New Roman"/>
          <w:color w:val="000000"/>
          <w:spacing w:val="-1"/>
        </w:rPr>
        <w:t>В</w:t>
      </w:r>
      <w:r>
        <w:rPr>
          <w:rFonts w:eastAsia="Times New Roman"/>
          <w:color w:val="000000"/>
        </w:rPr>
        <w:t>.И.</w:t>
      </w:r>
      <w:r>
        <w:rPr>
          <w:rFonts w:eastAsia="Times New Roman"/>
          <w:color w:val="000000"/>
          <w:spacing w:val="112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13"/>
        </w:rPr>
        <w:t xml:space="preserve"> </w:t>
      </w:r>
      <w:r>
        <w:rPr>
          <w:rFonts w:eastAsia="Times New Roman"/>
          <w:color w:val="000000"/>
          <w:spacing w:val="-1"/>
        </w:rPr>
        <w:t>д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гие;</w:t>
      </w:r>
      <w:r>
        <w:rPr>
          <w:rFonts w:eastAsia="Times New Roman"/>
          <w:color w:val="000000"/>
          <w:spacing w:val="112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од</w:t>
      </w:r>
      <w:r>
        <w:rPr>
          <w:rFonts w:eastAsia="Times New Roman"/>
          <w:color w:val="000000"/>
          <w:spacing w:val="113"/>
        </w:rPr>
        <w:t xml:space="preserve"> </w:t>
      </w:r>
      <w:r>
        <w:rPr>
          <w:rFonts w:eastAsia="Times New Roman"/>
          <w:color w:val="000000"/>
        </w:rPr>
        <w:t>редак</w:t>
      </w:r>
      <w:r>
        <w:rPr>
          <w:rFonts w:eastAsia="Times New Roman"/>
          <w:color w:val="000000"/>
          <w:spacing w:val="1"/>
          <w:w w:val="99"/>
        </w:rPr>
        <w:t>ци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w w:val="99"/>
        </w:rPr>
        <w:t>й</w:t>
      </w:r>
      <w:r>
        <w:rPr>
          <w:rFonts w:eastAsia="Times New Roman"/>
          <w:color w:val="000000"/>
        </w:rPr>
        <w:t xml:space="preserve"> Коров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  <w:spacing w:val="-2"/>
        </w:rPr>
        <w:t>о</w:t>
      </w:r>
      <w:r>
        <w:rPr>
          <w:rFonts w:eastAsia="Times New Roman"/>
          <w:color w:val="000000"/>
          <w:w w:val="99"/>
        </w:rPr>
        <w:t>й</w:t>
      </w:r>
      <w:r>
        <w:rPr>
          <w:rFonts w:eastAsia="Times New Roman"/>
          <w:color w:val="000000"/>
          <w:spacing w:val="55"/>
        </w:rPr>
        <w:t xml:space="preserve"> </w:t>
      </w:r>
      <w:r>
        <w:rPr>
          <w:rFonts w:eastAsia="Times New Roman"/>
          <w:color w:val="000000"/>
        </w:rPr>
        <w:t>В.Я.</w:t>
      </w:r>
      <w:r>
        <w:rPr>
          <w:rFonts w:eastAsia="Times New Roman"/>
          <w:color w:val="000000"/>
          <w:spacing w:val="54"/>
        </w:rPr>
        <w:t xml:space="preserve"> 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2"/>
          <w:w w:val="99"/>
        </w:rPr>
        <w:t>и</w:t>
      </w:r>
      <w:r>
        <w:rPr>
          <w:rFonts w:eastAsia="Times New Roman"/>
          <w:color w:val="000000"/>
        </w:rPr>
        <w:t>те</w:t>
      </w:r>
      <w:r>
        <w:rPr>
          <w:rFonts w:eastAsia="Times New Roman"/>
          <w:color w:val="000000"/>
          <w:spacing w:val="-2"/>
        </w:rPr>
        <w:t>р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2"/>
        </w:rPr>
        <w:t>т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ра</w:t>
      </w:r>
      <w:r>
        <w:rPr>
          <w:rFonts w:eastAsia="Times New Roman"/>
          <w:color w:val="000000"/>
          <w:spacing w:val="55"/>
        </w:rPr>
        <w:t xml:space="preserve"> </w:t>
      </w:r>
      <w:r>
        <w:rPr>
          <w:rFonts w:eastAsia="Times New Roman"/>
          <w:color w:val="000000"/>
        </w:rPr>
        <w:t>(в</w:t>
      </w:r>
      <w:r>
        <w:rPr>
          <w:rFonts w:eastAsia="Times New Roman"/>
          <w:color w:val="000000"/>
          <w:spacing w:val="54"/>
        </w:rPr>
        <w:t xml:space="preserve"> </w:t>
      </w:r>
      <w:r>
        <w:rPr>
          <w:rFonts w:eastAsia="Times New Roman"/>
          <w:color w:val="000000"/>
          <w:w w:val="99"/>
        </w:rPr>
        <w:t>2</w:t>
      </w:r>
      <w:r>
        <w:rPr>
          <w:rFonts w:eastAsia="Times New Roman"/>
          <w:color w:val="000000"/>
          <w:spacing w:val="55"/>
        </w:rPr>
        <w:t xml:space="preserve"> 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spacing w:val="1"/>
        </w:rPr>
        <w:t>а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3"/>
        </w:rPr>
        <w:t>х</w:t>
      </w:r>
      <w:r>
        <w:rPr>
          <w:rFonts w:eastAsia="Times New Roman"/>
          <w:color w:val="000000"/>
        </w:rPr>
        <w:t>),</w:t>
      </w:r>
      <w:r>
        <w:rPr>
          <w:rFonts w:eastAsia="Times New Roman"/>
          <w:color w:val="000000"/>
          <w:spacing w:val="54"/>
        </w:rPr>
        <w:t xml:space="preserve"> </w:t>
      </w:r>
      <w:r>
        <w:rPr>
          <w:rFonts w:eastAsia="Times New Roman"/>
          <w:color w:val="000000"/>
        </w:rPr>
        <w:t>АО</w:t>
      </w:r>
      <w:r>
        <w:rPr>
          <w:rFonts w:eastAsia="Times New Roman"/>
          <w:color w:val="000000"/>
          <w:spacing w:val="59"/>
        </w:rPr>
        <w:t xml:space="preserve"> </w:t>
      </w:r>
      <w:r>
        <w:rPr>
          <w:rFonts w:eastAsia="Times New Roman"/>
          <w:color w:val="000000"/>
          <w:spacing w:val="-7"/>
        </w:rPr>
        <w:t>«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w w:val="99"/>
        </w:rPr>
        <w:t>з</w:t>
      </w:r>
      <w:r>
        <w:rPr>
          <w:rFonts w:eastAsia="Times New Roman"/>
          <w:color w:val="000000"/>
        </w:rPr>
        <w:t>да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ел</w:t>
      </w:r>
      <w:r>
        <w:rPr>
          <w:rFonts w:eastAsia="Times New Roman"/>
          <w:color w:val="000000"/>
          <w:spacing w:val="1"/>
        </w:rPr>
        <w:t>ь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во</w:t>
      </w:r>
      <w:r>
        <w:rPr>
          <w:rFonts w:eastAsia="Times New Roman"/>
          <w:color w:val="000000"/>
          <w:spacing w:val="59"/>
        </w:rPr>
        <w:t xml:space="preserve"> </w:t>
      </w:r>
      <w:r>
        <w:rPr>
          <w:rFonts w:eastAsia="Times New Roman"/>
          <w:color w:val="000000"/>
          <w:spacing w:val="-5"/>
        </w:rPr>
        <w:t>«</w:t>
      </w:r>
      <w:r>
        <w:rPr>
          <w:rFonts w:eastAsia="Times New Roman"/>
          <w:color w:val="000000"/>
        </w:rPr>
        <w:t>Пр</w:t>
      </w:r>
      <w:r>
        <w:rPr>
          <w:rFonts w:eastAsia="Times New Roman"/>
          <w:color w:val="000000"/>
          <w:spacing w:val="2"/>
        </w:rPr>
        <w:t>о</w:t>
      </w:r>
      <w:r>
        <w:rPr>
          <w:rFonts w:eastAsia="Times New Roman"/>
          <w:color w:val="000000"/>
        </w:rPr>
        <w:t>св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  <w:w w:val="99"/>
        </w:rPr>
        <w:t>щ</w:t>
      </w:r>
      <w:r>
        <w:rPr>
          <w:rFonts w:eastAsia="Times New Roman"/>
          <w:color w:val="000000"/>
        </w:rPr>
        <w:t>ени</w:t>
      </w:r>
      <w:r>
        <w:rPr>
          <w:rFonts w:eastAsia="Times New Roman"/>
          <w:color w:val="000000"/>
          <w:spacing w:val="3"/>
        </w:rPr>
        <w:t>е</w:t>
      </w:r>
      <w:r>
        <w:rPr>
          <w:rFonts w:eastAsia="Times New Roman"/>
          <w:color w:val="000000"/>
          <w:spacing w:val="-6"/>
        </w:rPr>
        <w:t>»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57"/>
        </w:rPr>
        <w:t xml:space="preserve"> </w:t>
      </w:r>
      <w:r>
        <w:rPr>
          <w:rFonts w:eastAsia="Times New Roman"/>
          <w:color w:val="000000"/>
        </w:rPr>
        <w:t>201</w:t>
      </w:r>
      <w:r>
        <w:rPr>
          <w:rFonts w:eastAsia="Times New Roman"/>
          <w:color w:val="000000"/>
          <w:spacing w:val="7"/>
        </w:rPr>
        <w:t>8</w:t>
      </w:r>
      <w:r>
        <w:rPr>
          <w:rFonts w:eastAsia="Times New Roman"/>
          <w:color w:val="000000"/>
          <w:w w:val="99"/>
        </w:rPr>
        <w:t>-</w:t>
      </w:r>
      <w:r>
        <w:rPr>
          <w:rFonts w:eastAsia="Times New Roman"/>
          <w:color w:val="000000"/>
        </w:rPr>
        <w:t>2021</w:t>
      </w:r>
      <w:r>
        <w:rPr>
          <w:rFonts w:eastAsia="Times New Roman"/>
          <w:color w:val="000000"/>
          <w:w w:val="99"/>
        </w:rPr>
        <w:t>)</w:t>
      </w:r>
      <w:r>
        <w:rPr>
          <w:rFonts w:eastAsia="Times New Roman"/>
          <w:color w:val="000000"/>
        </w:rPr>
        <w:t>. МБ</w:t>
      </w:r>
      <w:r w:rsidR="00564837">
        <w:rPr>
          <w:rFonts w:eastAsia="Times New Roman"/>
          <w:color w:val="000000"/>
        </w:rPr>
        <w:t>ОУ Школа № 32 г.о. Самара в 2024</w:t>
      </w:r>
      <w:r>
        <w:rPr>
          <w:rFonts w:eastAsia="Times New Roman"/>
          <w:color w:val="000000"/>
        </w:rPr>
        <w:t xml:space="preserve"> г.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спол</w:t>
      </w:r>
      <w:r>
        <w:rPr>
          <w:rFonts w:eastAsia="Times New Roman"/>
          <w:color w:val="000000"/>
          <w:spacing w:val="1"/>
        </w:rPr>
        <w:t>ь</w:t>
      </w:r>
      <w:r>
        <w:rPr>
          <w:rFonts w:eastAsia="Times New Roman"/>
          <w:color w:val="000000"/>
          <w:spacing w:val="4"/>
          <w:w w:val="99"/>
        </w:rPr>
        <w:t>з</w:t>
      </w:r>
      <w:r>
        <w:rPr>
          <w:rFonts w:eastAsia="Times New Roman"/>
          <w:color w:val="000000"/>
          <w:spacing w:val="-7"/>
        </w:rPr>
        <w:t>овала</w:t>
      </w:r>
      <w:r>
        <w:rPr>
          <w:rFonts w:eastAsia="Times New Roman"/>
          <w:color w:val="000000"/>
          <w:spacing w:val="39"/>
        </w:rPr>
        <w:t xml:space="preserve"> </w:t>
      </w:r>
      <w:r>
        <w:rPr>
          <w:rFonts w:eastAsia="Times New Roman"/>
          <w:color w:val="000000"/>
        </w:rPr>
        <w:t>для</w:t>
      </w:r>
      <w:r>
        <w:rPr>
          <w:rFonts w:eastAsia="Times New Roman"/>
          <w:color w:val="000000"/>
          <w:spacing w:val="39"/>
        </w:rPr>
        <w:t xml:space="preserve"> 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2"/>
        </w:rPr>
        <w:t>б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чен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</w:rPr>
        <w:t>предме</w:t>
      </w:r>
      <w:r>
        <w:rPr>
          <w:rFonts w:eastAsia="Times New Roman"/>
          <w:color w:val="000000"/>
          <w:spacing w:val="1"/>
          <w:w w:val="99"/>
        </w:rPr>
        <w:t>т</w:t>
      </w:r>
      <w:r>
        <w:rPr>
          <w:rFonts w:eastAsia="Times New Roman"/>
          <w:color w:val="000000"/>
        </w:rPr>
        <w:t>у</w:t>
      </w:r>
      <w:r>
        <w:rPr>
          <w:rFonts w:eastAsia="Times New Roman"/>
          <w:color w:val="000000"/>
          <w:spacing w:val="34"/>
        </w:rPr>
        <w:t xml:space="preserve"> </w:t>
      </w:r>
      <w:r>
        <w:rPr>
          <w:rFonts w:eastAsia="Times New Roman"/>
          <w:color w:val="000000"/>
          <w:w w:val="99"/>
        </w:rPr>
        <w:t>У</w:t>
      </w:r>
      <w:r>
        <w:rPr>
          <w:rFonts w:eastAsia="Times New Roman"/>
          <w:color w:val="000000"/>
        </w:rPr>
        <w:t>МК</w:t>
      </w:r>
      <w:r>
        <w:rPr>
          <w:rFonts w:eastAsia="Times New Roman"/>
          <w:color w:val="000000"/>
          <w:spacing w:val="138"/>
        </w:rPr>
        <w:t xml:space="preserve"> </w:t>
      </w:r>
      <w:r>
        <w:rPr>
          <w:rFonts w:eastAsia="Times New Roman"/>
          <w:color w:val="000000"/>
          <w:w w:val="99"/>
        </w:rPr>
        <w:t>Г</w:t>
      </w:r>
      <w:r>
        <w:rPr>
          <w:rFonts w:eastAsia="Times New Roman"/>
          <w:color w:val="000000"/>
        </w:rPr>
        <w:t xml:space="preserve">.С. </w:t>
      </w:r>
      <w:r>
        <w:rPr>
          <w:rFonts w:eastAsia="Times New Roman"/>
          <w:color w:val="000000"/>
          <w:w w:val="99"/>
        </w:rPr>
        <w:t>М</w:t>
      </w:r>
      <w:r>
        <w:rPr>
          <w:rFonts w:eastAsia="Times New Roman"/>
          <w:color w:val="000000"/>
        </w:rPr>
        <w:t>ерк</w:t>
      </w:r>
      <w:r>
        <w:rPr>
          <w:rFonts w:eastAsia="Times New Roman"/>
          <w:color w:val="000000"/>
          <w:spacing w:val="1"/>
          <w:w w:val="99"/>
        </w:rPr>
        <w:t>ин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72"/>
        </w:rPr>
        <w:t xml:space="preserve"> </w:t>
      </w:r>
      <w:r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w w:val="99"/>
        </w:rPr>
        <w:t>М</w:t>
      </w:r>
      <w:r>
        <w:rPr>
          <w:rFonts w:eastAsia="Times New Roman"/>
          <w:color w:val="000000"/>
        </w:rPr>
        <w:t>ерк</w:t>
      </w:r>
      <w:r>
        <w:rPr>
          <w:rFonts w:eastAsia="Times New Roman"/>
          <w:color w:val="000000"/>
          <w:w w:val="99"/>
        </w:rPr>
        <w:t>ин</w:t>
      </w:r>
      <w:r>
        <w:rPr>
          <w:rFonts w:eastAsia="Times New Roman"/>
          <w:color w:val="000000"/>
          <w:spacing w:val="72"/>
        </w:rPr>
        <w:t xml:space="preserve"> </w:t>
      </w:r>
      <w:r>
        <w:rPr>
          <w:rFonts w:eastAsia="Times New Roman"/>
          <w:color w:val="000000"/>
        </w:rPr>
        <w:t>Г</w:t>
      </w:r>
      <w:r>
        <w:rPr>
          <w:rFonts w:eastAsia="Times New Roman"/>
          <w:color w:val="000000"/>
          <w:spacing w:val="-1"/>
        </w:rPr>
        <w:t>.С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spacing w:val="72"/>
        </w:rPr>
        <w:t xml:space="preserve"> 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2"/>
          <w:w w:val="99"/>
        </w:rPr>
        <w:t>и</w:t>
      </w:r>
      <w:r>
        <w:rPr>
          <w:rFonts w:eastAsia="Times New Roman"/>
          <w:color w:val="000000"/>
        </w:rPr>
        <w:t>тера</w:t>
      </w:r>
      <w:r>
        <w:rPr>
          <w:rFonts w:eastAsia="Times New Roman"/>
          <w:color w:val="000000"/>
          <w:spacing w:val="2"/>
          <w:w w:val="99"/>
        </w:rPr>
        <w:t>т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ра</w:t>
      </w:r>
      <w:r>
        <w:rPr>
          <w:rFonts w:eastAsia="Times New Roman"/>
          <w:color w:val="000000"/>
          <w:spacing w:val="73"/>
        </w:rPr>
        <w:t xml:space="preserve"> </w:t>
      </w:r>
      <w:r>
        <w:rPr>
          <w:rFonts w:eastAsia="Times New Roman"/>
          <w:color w:val="000000"/>
        </w:rPr>
        <w:t>(в</w:t>
      </w:r>
      <w:r>
        <w:rPr>
          <w:rFonts w:eastAsia="Times New Roman"/>
          <w:color w:val="000000"/>
          <w:spacing w:val="70"/>
        </w:rPr>
        <w:t xml:space="preserve"> </w:t>
      </w:r>
      <w:r>
        <w:rPr>
          <w:rFonts w:eastAsia="Times New Roman"/>
          <w:color w:val="000000"/>
        </w:rPr>
        <w:t>2</w:t>
      </w:r>
      <w:r>
        <w:rPr>
          <w:rFonts w:eastAsia="Times New Roman"/>
          <w:color w:val="000000"/>
          <w:spacing w:val="72"/>
        </w:rPr>
        <w:t xml:space="preserve"> </w:t>
      </w:r>
      <w:r>
        <w:rPr>
          <w:rFonts w:eastAsia="Times New Roman"/>
          <w:color w:val="000000"/>
          <w:spacing w:val="1"/>
        </w:rPr>
        <w:t>ч</w:t>
      </w:r>
      <w:r>
        <w:rPr>
          <w:rFonts w:eastAsia="Times New Roman"/>
          <w:color w:val="000000"/>
        </w:rPr>
        <w:t>ас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  <w:spacing w:val="1"/>
        </w:rPr>
        <w:t>я</w:t>
      </w:r>
      <w:r>
        <w:rPr>
          <w:rFonts w:eastAsia="Times New Roman"/>
          <w:color w:val="000000"/>
          <w:spacing w:val="3"/>
        </w:rPr>
        <w:t>х</w:t>
      </w:r>
      <w:r>
        <w:rPr>
          <w:rFonts w:eastAsia="Times New Roman"/>
          <w:color w:val="000000"/>
        </w:rPr>
        <w:t>)</w:t>
      </w:r>
      <w:r>
        <w:rPr>
          <w:rFonts w:eastAsia="Times New Roman"/>
          <w:color w:val="000000"/>
          <w:spacing w:val="71"/>
        </w:rPr>
        <w:t xml:space="preserve"> </w:t>
      </w:r>
      <w:r>
        <w:rPr>
          <w:rFonts w:eastAsia="Times New Roman"/>
          <w:color w:val="000000"/>
        </w:rPr>
        <w:t>9</w:t>
      </w:r>
      <w:r>
        <w:rPr>
          <w:rFonts w:eastAsia="Times New Roman"/>
          <w:color w:val="000000"/>
          <w:spacing w:val="71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лас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71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"/>
          <w:w w:val="99"/>
        </w:rPr>
        <w:t>з</w:t>
      </w:r>
      <w:r>
        <w:rPr>
          <w:rFonts w:eastAsia="Times New Roman"/>
          <w:color w:val="000000"/>
        </w:rPr>
        <w:t>да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ел</w:t>
      </w:r>
      <w:r>
        <w:rPr>
          <w:rFonts w:eastAsia="Times New Roman"/>
          <w:color w:val="000000"/>
          <w:w w:val="99"/>
        </w:rPr>
        <w:t>ь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во</w:t>
      </w:r>
      <w:r>
        <w:rPr>
          <w:rFonts w:eastAsia="Times New Roman"/>
          <w:color w:val="000000"/>
          <w:spacing w:val="76"/>
        </w:rPr>
        <w:t xml:space="preserve"> </w:t>
      </w:r>
      <w:r>
        <w:rPr>
          <w:rFonts w:eastAsia="Times New Roman"/>
          <w:color w:val="000000"/>
          <w:spacing w:val="-5"/>
        </w:rPr>
        <w:t>«</w:t>
      </w:r>
      <w:r>
        <w:rPr>
          <w:rFonts w:eastAsia="Times New Roman"/>
          <w:color w:val="000000"/>
          <w:spacing w:val="4"/>
          <w:w w:val="99"/>
        </w:rPr>
        <w:t>Р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  <w:spacing w:val="-1"/>
        </w:rPr>
        <w:t>сс</w:t>
      </w:r>
      <w:r>
        <w:rPr>
          <w:rFonts w:eastAsia="Times New Roman"/>
          <w:color w:val="000000"/>
        </w:rPr>
        <w:t>кое</w:t>
      </w:r>
      <w:r>
        <w:rPr>
          <w:rFonts w:eastAsia="Times New Roman"/>
          <w:color w:val="000000"/>
          <w:spacing w:val="73"/>
        </w:rPr>
        <w:t xml:space="preserve"> 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w w:val="99"/>
        </w:rPr>
        <w:t>л</w:t>
      </w:r>
      <w:r>
        <w:rPr>
          <w:rFonts w:eastAsia="Times New Roman"/>
          <w:color w:val="000000"/>
        </w:rPr>
        <w:t>ов</w:t>
      </w:r>
      <w:r>
        <w:rPr>
          <w:rFonts w:eastAsia="Times New Roman"/>
          <w:color w:val="000000"/>
          <w:spacing w:val="5"/>
        </w:rPr>
        <w:t>о</w:t>
      </w:r>
      <w:r>
        <w:rPr>
          <w:rFonts w:eastAsia="Times New Roman"/>
          <w:color w:val="000000"/>
          <w:w w:val="99"/>
        </w:rPr>
        <w:t>-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spacing w:val="1"/>
        </w:rPr>
        <w:t>е</w:t>
      </w:r>
      <w:r>
        <w:rPr>
          <w:rFonts w:eastAsia="Times New Roman"/>
          <w:color w:val="000000"/>
        </w:rPr>
        <w:t>б</w:t>
      </w:r>
      <w:r>
        <w:rPr>
          <w:rFonts w:eastAsia="Times New Roman"/>
          <w:color w:val="000000"/>
          <w:spacing w:val="1"/>
          <w:w w:val="99"/>
        </w:rPr>
        <w:t>ни</w:t>
      </w:r>
      <w:r>
        <w:rPr>
          <w:rFonts w:eastAsia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-6"/>
        </w:rPr>
        <w:t>»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40"/>
        </w:rPr>
        <w:t xml:space="preserve"> </w:t>
      </w:r>
      <w:r>
        <w:rPr>
          <w:rFonts w:eastAsia="Times New Roman"/>
          <w:color w:val="000000"/>
        </w:rPr>
        <w:t>201</w:t>
      </w:r>
      <w:r>
        <w:rPr>
          <w:rFonts w:eastAsia="Times New Roman"/>
          <w:color w:val="000000"/>
          <w:spacing w:val="2"/>
        </w:rPr>
        <w:t>9</w:t>
      </w:r>
      <w:r>
        <w:rPr>
          <w:rFonts w:eastAsia="Times New Roman"/>
          <w:color w:val="000000"/>
        </w:rPr>
        <w:t>).</w:t>
      </w:r>
      <w:r>
        <w:rPr>
          <w:rFonts w:eastAsia="Times New Roman"/>
          <w:color w:val="000000"/>
          <w:spacing w:val="40"/>
        </w:rPr>
        <w:t xml:space="preserve"> </w:t>
      </w:r>
      <w:r w:rsidRPr="00494169">
        <w:rPr>
          <w:rFonts w:eastAsia="Times New Roman"/>
        </w:rPr>
        <w:t>Соот</w:t>
      </w:r>
      <w:r w:rsidRPr="00494169">
        <w:rPr>
          <w:rFonts w:eastAsia="Times New Roman"/>
          <w:spacing w:val="1"/>
          <w:w w:val="99"/>
        </w:rPr>
        <w:t>н</w:t>
      </w:r>
      <w:r w:rsidRPr="00494169">
        <w:rPr>
          <w:rFonts w:eastAsia="Times New Roman"/>
        </w:rPr>
        <w:t>есе</w:t>
      </w:r>
      <w:r w:rsidRPr="00494169">
        <w:rPr>
          <w:rFonts w:eastAsia="Times New Roman"/>
          <w:w w:val="99"/>
        </w:rPr>
        <w:t>ни</w:t>
      </w:r>
      <w:r w:rsidRPr="00494169">
        <w:rPr>
          <w:rFonts w:eastAsia="Times New Roman"/>
        </w:rPr>
        <w:t>е</w:t>
      </w:r>
      <w:r w:rsidRPr="00494169">
        <w:rPr>
          <w:rFonts w:eastAsia="Times New Roman"/>
          <w:spacing w:val="40"/>
        </w:rPr>
        <w:t xml:space="preserve"> </w:t>
      </w:r>
      <w:r w:rsidRPr="00494169">
        <w:rPr>
          <w:rFonts w:eastAsia="Times New Roman"/>
        </w:rPr>
        <w:t>ре</w:t>
      </w:r>
      <w:r w:rsidRPr="00494169">
        <w:rPr>
          <w:rFonts w:eastAsia="Times New Roman"/>
          <w:spacing w:val="3"/>
          <w:w w:val="99"/>
        </w:rPr>
        <w:t>з</w:t>
      </w:r>
      <w:r w:rsidRPr="00494169">
        <w:rPr>
          <w:rFonts w:eastAsia="Times New Roman"/>
          <w:spacing w:val="-4"/>
        </w:rPr>
        <w:t>у</w:t>
      </w:r>
      <w:r w:rsidRPr="00494169">
        <w:rPr>
          <w:rFonts w:eastAsia="Times New Roman"/>
        </w:rPr>
        <w:t>л</w:t>
      </w:r>
      <w:r w:rsidRPr="00494169">
        <w:rPr>
          <w:rFonts w:eastAsia="Times New Roman"/>
          <w:w w:val="99"/>
        </w:rPr>
        <w:t>ьт</w:t>
      </w:r>
      <w:r w:rsidRPr="00494169">
        <w:rPr>
          <w:rFonts w:eastAsia="Times New Roman"/>
        </w:rPr>
        <w:t>а</w:t>
      </w:r>
      <w:r w:rsidRPr="00494169">
        <w:rPr>
          <w:rFonts w:eastAsia="Times New Roman"/>
          <w:w w:val="99"/>
        </w:rPr>
        <w:t>т</w:t>
      </w:r>
      <w:r w:rsidRPr="00494169">
        <w:rPr>
          <w:rFonts w:eastAsia="Times New Roman"/>
        </w:rPr>
        <w:t>ов</w:t>
      </w:r>
      <w:r w:rsidRPr="00494169">
        <w:rPr>
          <w:rFonts w:eastAsia="Times New Roman"/>
          <w:spacing w:val="41"/>
        </w:rPr>
        <w:t xml:space="preserve"> </w:t>
      </w:r>
      <w:r w:rsidRPr="00494169">
        <w:rPr>
          <w:rFonts w:eastAsia="Times New Roman"/>
          <w:spacing w:val="1"/>
        </w:rPr>
        <w:t>в</w:t>
      </w:r>
      <w:r w:rsidRPr="00494169">
        <w:rPr>
          <w:rFonts w:eastAsia="Times New Roman"/>
        </w:rPr>
        <w:t>ы</w:t>
      </w:r>
      <w:r w:rsidRPr="00494169">
        <w:rPr>
          <w:rFonts w:eastAsia="Times New Roman"/>
          <w:spacing w:val="1"/>
        </w:rPr>
        <w:t>п</w:t>
      </w:r>
      <w:r w:rsidRPr="00494169">
        <w:rPr>
          <w:rFonts w:eastAsia="Times New Roman"/>
        </w:rPr>
        <w:t>ол</w:t>
      </w:r>
      <w:r w:rsidRPr="00494169">
        <w:rPr>
          <w:rFonts w:eastAsia="Times New Roman"/>
          <w:spacing w:val="1"/>
        </w:rPr>
        <w:t>н</w:t>
      </w:r>
      <w:r w:rsidRPr="00494169">
        <w:rPr>
          <w:rFonts w:eastAsia="Times New Roman"/>
        </w:rPr>
        <w:t>ен</w:t>
      </w:r>
      <w:r w:rsidRPr="00494169">
        <w:rPr>
          <w:rFonts w:eastAsia="Times New Roman"/>
          <w:spacing w:val="1"/>
        </w:rPr>
        <w:t>и</w:t>
      </w:r>
      <w:r w:rsidRPr="00494169">
        <w:rPr>
          <w:rFonts w:eastAsia="Times New Roman"/>
        </w:rPr>
        <w:t>я</w:t>
      </w:r>
      <w:r w:rsidRPr="00494169">
        <w:rPr>
          <w:rFonts w:eastAsia="Times New Roman"/>
          <w:spacing w:val="38"/>
        </w:rPr>
        <w:t xml:space="preserve"> </w:t>
      </w:r>
      <w:r w:rsidRPr="00494169">
        <w:rPr>
          <w:rFonts w:eastAsia="Times New Roman"/>
          <w:spacing w:val="1"/>
          <w:w w:val="99"/>
        </w:rPr>
        <w:t>з</w:t>
      </w:r>
      <w:r w:rsidRPr="00494169">
        <w:rPr>
          <w:rFonts w:eastAsia="Times New Roman"/>
        </w:rPr>
        <w:t>ад</w:t>
      </w:r>
      <w:r w:rsidRPr="00494169">
        <w:rPr>
          <w:rFonts w:eastAsia="Times New Roman"/>
          <w:spacing w:val="-1"/>
        </w:rPr>
        <w:t>а</w:t>
      </w:r>
      <w:r w:rsidRPr="00494169">
        <w:rPr>
          <w:rFonts w:eastAsia="Times New Roman"/>
          <w:spacing w:val="1"/>
        </w:rPr>
        <w:t>н</w:t>
      </w:r>
      <w:r w:rsidRPr="00494169">
        <w:rPr>
          <w:rFonts w:eastAsia="Times New Roman"/>
          <w:spacing w:val="-1"/>
        </w:rPr>
        <w:t>и</w:t>
      </w:r>
      <w:r w:rsidRPr="00494169">
        <w:rPr>
          <w:rFonts w:eastAsia="Times New Roman"/>
        </w:rPr>
        <w:t>й</w:t>
      </w:r>
      <w:r w:rsidRPr="00494169">
        <w:rPr>
          <w:rFonts w:eastAsia="Times New Roman"/>
          <w:spacing w:val="41"/>
        </w:rPr>
        <w:t xml:space="preserve"> </w:t>
      </w:r>
      <w:r w:rsidRPr="00494169">
        <w:rPr>
          <w:rFonts w:eastAsia="Times New Roman"/>
        </w:rPr>
        <w:t>с</w:t>
      </w:r>
      <w:r w:rsidRPr="00494169">
        <w:rPr>
          <w:rFonts w:eastAsia="Times New Roman"/>
          <w:spacing w:val="40"/>
        </w:rPr>
        <w:t xml:space="preserve"> </w:t>
      </w:r>
      <w:r w:rsidRPr="00494169">
        <w:rPr>
          <w:rFonts w:eastAsia="Times New Roman"/>
          <w:spacing w:val="-4"/>
        </w:rPr>
        <w:t>у</w:t>
      </w:r>
      <w:r w:rsidRPr="00494169">
        <w:rPr>
          <w:rFonts w:eastAsia="Times New Roman"/>
          <w:spacing w:val="1"/>
        </w:rPr>
        <w:t>че</w:t>
      </w:r>
      <w:r w:rsidRPr="00494169">
        <w:rPr>
          <w:rFonts w:eastAsia="Times New Roman"/>
        </w:rPr>
        <w:t>б</w:t>
      </w:r>
      <w:r w:rsidRPr="00494169">
        <w:rPr>
          <w:rFonts w:eastAsia="Times New Roman"/>
          <w:spacing w:val="2"/>
        </w:rPr>
        <w:t>н</w:t>
      </w:r>
      <w:r w:rsidRPr="00494169">
        <w:rPr>
          <w:rFonts w:eastAsia="Times New Roman"/>
        </w:rPr>
        <w:t>ыми</w:t>
      </w:r>
      <w:r w:rsidRPr="00494169">
        <w:rPr>
          <w:rFonts w:eastAsia="Times New Roman"/>
          <w:spacing w:val="40"/>
        </w:rPr>
        <w:t xml:space="preserve"> </w:t>
      </w:r>
      <w:r w:rsidRPr="00494169">
        <w:rPr>
          <w:rFonts w:eastAsia="Times New Roman"/>
          <w:spacing w:val="1"/>
        </w:rPr>
        <w:t>п</w:t>
      </w:r>
      <w:r w:rsidRPr="00494169">
        <w:rPr>
          <w:rFonts w:eastAsia="Times New Roman"/>
        </w:rPr>
        <w:t>ро</w:t>
      </w:r>
      <w:r w:rsidRPr="00494169">
        <w:rPr>
          <w:rFonts w:eastAsia="Times New Roman"/>
          <w:w w:val="99"/>
        </w:rPr>
        <w:t>г</w:t>
      </w:r>
      <w:r w:rsidRPr="00494169">
        <w:rPr>
          <w:rFonts w:eastAsia="Times New Roman"/>
        </w:rPr>
        <w:t>раммам</w:t>
      </w:r>
      <w:r w:rsidRPr="00494169">
        <w:rPr>
          <w:rFonts w:eastAsia="Times New Roman"/>
          <w:w w:val="99"/>
        </w:rPr>
        <w:t>и</w:t>
      </w:r>
      <w:r w:rsidRPr="00494169">
        <w:rPr>
          <w:rFonts w:eastAsia="Times New Roman"/>
        </w:rPr>
        <w:t xml:space="preserve">, </w:t>
      </w:r>
      <w:r w:rsidRPr="00494169">
        <w:rPr>
          <w:rFonts w:eastAsia="Times New Roman"/>
          <w:w w:val="99"/>
        </w:rPr>
        <w:t>и</w:t>
      </w:r>
      <w:r w:rsidRPr="00494169">
        <w:rPr>
          <w:rFonts w:eastAsia="Times New Roman"/>
        </w:rPr>
        <w:t>с</w:t>
      </w:r>
      <w:r w:rsidRPr="00494169">
        <w:rPr>
          <w:rFonts w:eastAsia="Times New Roman"/>
          <w:spacing w:val="1"/>
          <w:w w:val="99"/>
        </w:rPr>
        <w:t>п</w:t>
      </w:r>
      <w:r w:rsidRPr="00494169">
        <w:rPr>
          <w:rFonts w:eastAsia="Times New Roman"/>
        </w:rPr>
        <w:t>о</w:t>
      </w:r>
      <w:r w:rsidRPr="00494169">
        <w:rPr>
          <w:rFonts w:eastAsia="Times New Roman"/>
          <w:w w:val="99"/>
        </w:rPr>
        <w:t>л</w:t>
      </w:r>
      <w:r w:rsidRPr="00494169">
        <w:rPr>
          <w:rFonts w:eastAsia="Times New Roman"/>
          <w:spacing w:val="-1"/>
        </w:rPr>
        <w:t>ь</w:t>
      </w:r>
      <w:r w:rsidRPr="00494169">
        <w:rPr>
          <w:rFonts w:eastAsia="Times New Roman"/>
          <w:spacing w:val="3"/>
          <w:w w:val="99"/>
        </w:rPr>
        <w:t>з</w:t>
      </w:r>
      <w:r w:rsidRPr="00494169">
        <w:rPr>
          <w:rFonts w:eastAsia="Times New Roman"/>
          <w:spacing w:val="-4"/>
        </w:rPr>
        <w:t>у</w:t>
      </w:r>
      <w:r w:rsidRPr="00494169">
        <w:rPr>
          <w:rFonts w:eastAsia="Times New Roman"/>
          <w:spacing w:val="-1"/>
        </w:rPr>
        <w:t>е</w:t>
      </w:r>
      <w:r w:rsidRPr="00494169">
        <w:rPr>
          <w:rFonts w:eastAsia="Times New Roman"/>
        </w:rPr>
        <w:t>м</w:t>
      </w:r>
      <w:r w:rsidRPr="00494169">
        <w:rPr>
          <w:rFonts w:eastAsia="Times New Roman"/>
          <w:spacing w:val="1"/>
        </w:rPr>
        <w:t>ы</w:t>
      </w:r>
      <w:r w:rsidRPr="00494169">
        <w:rPr>
          <w:rFonts w:eastAsia="Times New Roman"/>
        </w:rPr>
        <w:t>м</w:t>
      </w:r>
      <w:r w:rsidRPr="00494169">
        <w:rPr>
          <w:rFonts w:eastAsia="Times New Roman"/>
          <w:w w:val="99"/>
        </w:rPr>
        <w:t>и</w:t>
      </w:r>
      <w:r w:rsidRPr="00494169">
        <w:rPr>
          <w:rFonts w:eastAsia="Times New Roman"/>
          <w:spacing w:val="34"/>
        </w:rPr>
        <w:t xml:space="preserve"> </w:t>
      </w:r>
      <w:r w:rsidRPr="00494169">
        <w:rPr>
          <w:rFonts w:eastAsia="Times New Roman"/>
        </w:rPr>
        <w:t>в</w:t>
      </w:r>
      <w:r w:rsidR="00840195">
        <w:rPr>
          <w:rFonts w:eastAsia="Times New Roman"/>
        </w:rPr>
        <w:t xml:space="preserve"> ш</w:t>
      </w:r>
      <w:r w:rsidRPr="00494169">
        <w:rPr>
          <w:rFonts w:eastAsia="Times New Roman"/>
        </w:rPr>
        <w:t>коле,</w:t>
      </w:r>
      <w:r w:rsidRPr="00494169">
        <w:rPr>
          <w:rFonts w:eastAsia="Times New Roman"/>
          <w:spacing w:val="37"/>
        </w:rPr>
        <w:t xml:space="preserve"> </w:t>
      </w:r>
      <w:r w:rsidRPr="00494169">
        <w:rPr>
          <w:rFonts w:eastAsia="Times New Roman"/>
          <w:spacing w:val="-2"/>
        </w:rPr>
        <w:t>у</w:t>
      </w:r>
      <w:r w:rsidRPr="00494169">
        <w:rPr>
          <w:rFonts w:eastAsia="Times New Roman"/>
        </w:rPr>
        <w:t>ка</w:t>
      </w:r>
      <w:r w:rsidRPr="00494169">
        <w:rPr>
          <w:rFonts w:eastAsia="Times New Roman"/>
          <w:w w:val="99"/>
        </w:rPr>
        <w:t>з</w:t>
      </w:r>
      <w:r w:rsidRPr="00494169">
        <w:rPr>
          <w:rFonts w:eastAsia="Times New Roman"/>
        </w:rPr>
        <w:t>ывае</w:t>
      </w:r>
      <w:r w:rsidRPr="00494169">
        <w:rPr>
          <w:rFonts w:eastAsia="Times New Roman"/>
          <w:w w:val="99"/>
        </w:rPr>
        <w:t>т</w:t>
      </w:r>
      <w:r w:rsidRPr="00494169">
        <w:rPr>
          <w:rFonts w:eastAsia="Times New Roman"/>
          <w:spacing w:val="33"/>
        </w:rPr>
        <w:t xml:space="preserve"> </w:t>
      </w:r>
      <w:r w:rsidRPr="00494169">
        <w:rPr>
          <w:rFonts w:eastAsia="Times New Roman"/>
          <w:spacing w:val="1"/>
        </w:rPr>
        <w:t>н</w:t>
      </w:r>
      <w:r w:rsidRPr="00494169">
        <w:rPr>
          <w:rFonts w:eastAsia="Times New Roman"/>
        </w:rPr>
        <w:t>а</w:t>
      </w:r>
      <w:r w:rsidRPr="00494169">
        <w:rPr>
          <w:rFonts w:eastAsia="Times New Roman"/>
          <w:spacing w:val="32"/>
        </w:rPr>
        <w:t xml:space="preserve"> </w:t>
      </w:r>
      <w:r w:rsidRPr="00494169">
        <w:rPr>
          <w:rFonts w:eastAsia="Times New Roman"/>
          <w:spacing w:val="1"/>
        </w:rPr>
        <w:t>п</w:t>
      </w:r>
      <w:r w:rsidRPr="00494169">
        <w:rPr>
          <w:rFonts w:eastAsia="Times New Roman"/>
        </w:rPr>
        <w:t>ро</w:t>
      </w:r>
      <w:r w:rsidRPr="00494169">
        <w:rPr>
          <w:rFonts w:eastAsia="Times New Roman"/>
          <w:spacing w:val="3"/>
        </w:rPr>
        <w:t>д</w:t>
      </w:r>
      <w:r w:rsidRPr="00494169">
        <w:rPr>
          <w:rFonts w:eastAsia="Times New Roman"/>
          <w:spacing w:val="-3"/>
        </w:rPr>
        <w:t>у</w:t>
      </w:r>
      <w:r w:rsidRPr="00494169">
        <w:rPr>
          <w:rFonts w:eastAsia="Times New Roman"/>
        </w:rPr>
        <w:t>кт</w:t>
      </w:r>
      <w:r w:rsidRPr="00494169">
        <w:rPr>
          <w:rFonts w:eastAsia="Times New Roman"/>
          <w:spacing w:val="1"/>
          <w:w w:val="99"/>
        </w:rPr>
        <w:t>и</w:t>
      </w:r>
      <w:r w:rsidRPr="00494169">
        <w:rPr>
          <w:rFonts w:eastAsia="Times New Roman"/>
        </w:rPr>
        <w:t>в</w:t>
      </w:r>
      <w:r w:rsidRPr="00494169">
        <w:rPr>
          <w:rFonts w:eastAsia="Times New Roman"/>
          <w:w w:val="99"/>
        </w:rPr>
        <w:t>н</w:t>
      </w:r>
      <w:r w:rsidRPr="00494169">
        <w:rPr>
          <w:rFonts w:eastAsia="Times New Roman"/>
        </w:rPr>
        <w:t>ы</w:t>
      </w:r>
      <w:r w:rsidRPr="00494169">
        <w:rPr>
          <w:rFonts w:eastAsia="Times New Roman"/>
          <w:w w:val="99"/>
        </w:rPr>
        <w:t>й</w:t>
      </w:r>
      <w:r w:rsidRPr="00494169">
        <w:rPr>
          <w:rFonts w:eastAsia="Times New Roman"/>
        </w:rPr>
        <w:t>, вер</w:t>
      </w:r>
      <w:r w:rsidRPr="00494169">
        <w:rPr>
          <w:rFonts w:eastAsia="Times New Roman"/>
          <w:w w:val="99"/>
        </w:rPr>
        <w:t>н</w:t>
      </w:r>
      <w:r w:rsidRPr="00494169">
        <w:rPr>
          <w:rFonts w:eastAsia="Times New Roman"/>
        </w:rPr>
        <w:t>ы</w:t>
      </w:r>
      <w:r w:rsidRPr="00494169">
        <w:rPr>
          <w:rFonts w:eastAsia="Times New Roman"/>
          <w:w w:val="99"/>
        </w:rPr>
        <w:t>й</w:t>
      </w:r>
      <w:r w:rsidRPr="00494169">
        <w:rPr>
          <w:rFonts w:eastAsia="Times New Roman"/>
          <w:spacing w:val="125"/>
        </w:rPr>
        <w:t xml:space="preserve"> </w:t>
      </w:r>
      <w:r w:rsidRPr="00494169">
        <w:rPr>
          <w:rFonts w:eastAsia="Times New Roman"/>
        </w:rPr>
        <w:t>выбор</w:t>
      </w:r>
      <w:r w:rsidRPr="00494169">
        <w:rPr>
          <w:rFonts w:eastAsia="Times New Roman"/>
          <w:spacing w:val="124"/>
        </w:rPr>
        <w:t xml:space="preserve"> </w:t>
      </w:r>
      <w:r w:rsidRPr="00494169">
        <w:rPr>
          <w:rFonts w:eastAsia="Times New Roman"/>
        </w:rPr>
        <w:t>У</w:t>
      </w:r>
      <w:r w:rsidRPr="00494169">
        <w:rPr>
          <w:rFonts w:eastAsia="Times New Roman"/>
          <w:w w:val="99"/>
        </w:rPr>
        <w:t>М</w:t>
      </w:r>
      <w:r w:rsidRPr="00494169">
        <w:rPr>
          <w:rFonts w:eastAsia="Times New Roman"/>
          <w:spacing w:val="1"/>
        </w:rPr>
        <w:t>К</w:t>
      </w:r>
      <w:r w:rsidRPr="00494169">
        <w:rPr>
          <w:rFonts w:eastAsia="Times New Roman"/>
        </w:rPr>
        <w:t>.</w:t>
      </w:r>
      <w:r w:rsidRPr="00494169">
        <w:rPr>
          <w:rFonts w:eastAsia="Times New Roman"/>
          <w:spacing w:val="125"/>
        </w:rPr>
        <w:t xml:space="preserve"> </w:t>
      </w:r>
      <w:r w:rsidRPr="00494169">
        <w:rPr>
          <w:rFonts w:eastAsia="Times New Roman"/>
        </w:rPr>
        <w:t>До</w:t>
      </w:r>
      <w:r w:rsidRPr="00494169">
        <w:rPr>
          <w:rFonts w:eastAsia="Times New Roman"/>
          <w:spacing w:val="-1"/>
        </w:rPr>
        <w:t>с</w:t>
      </w:r>
      <w:r w:rsidRPr="00494169">
        <w:rPr>
          <w:rFonts w:eastAsia="Times New Roman"/>
        </w:rPr>
        <w:t>тато</w:t>
      </w:r>
      <w:r w:rsidRPr="00494169">
        <w:rPr>
          <w:rFonts w:eastAsia="Times New Roman"/>
          <w:spacing w:val="2"/>
        </w:rPr>
        <w:t>ч</w:t>
      </w:r>
      <w:r w:rsidRPr="00494169">
        <w:rPr>
          <w:rFonts w:eastAsia="Times New Roman"/>
          <w:spacing w:val="1"/>
        </w:rPr>
        <w:t>н</w:t>
      </w:r>
      <w:r w:rsidRPr="00494169">
        <w:rPr>
          <w:rFonts w:eastAsia="Times New Roman"/>
        </w:rPr>
        <w:t>о</w:t>
      </w:r>
      <w:r w:rsidRPr="00494169">
        <w:rPr>
          <w:rFonts w:eastAsia="Times New Roman"/>
          <w:spacing w:val="124"/>
        </w:rPr>
        <w:t xml:space="preserve"> </w:t>
      </w:r>
      <w:r w:rsidRPr="00494169">
        <w:rPr>
          <w:rFonts w:eastAsia="Times New Roman"/>
        </w:rPr>
        <w:t>высок</w:t>
      </w:r>
      <w:r w:rsidRPr="00494169">
        <w:rPr>
          <w:rFonts w:eastAsia="Times New Roman"/>
          <w:spacing w:val="1"/>
        </w:rPr>
        <w:t>и</w:t>
      </w:r>
      <w:r w:rsidRPr="00494169">
        <w:rPr>
          <w:rFonts w:eastAsia="Times New Roman"/>
        </w:rPr>
        <w:t>й</w:t>
      </w:r>
      <w:r w:rsidRPr="00494169">
        <w:rPr>
          <w:rFonts w:eastAsia="Times New Roman"/>
          <w:spacing w:val="125"/>
        </w:rPr>
        <w:t xml:space="preserve"> </w:t>
      </w:r>
      <w:r w:rsidRPr="00494169">
        <w:rPr>
          <w:rFonts w:eastAsia="Times New Roman"/>
        </w:rPr>
        <w:t>ре</w:t>
      </w:r>
      <w:r w:rsidRPr="00494169">
        <w:rPr>
          <w:rFonts w:eastAsia="Times New Roman"/>
          <w:spacing w:val="3"/>
          <w:w w:val="99"/>
        </w:rPr>
        <w:t>з</w:t>
      </w:r>
      <w:r w:rsidRPr="00494169">
        <w:rPr>
          <w:rFonts w:eastAsia="Times New Roman"/>
          <w:spacing w:val="-4"/>
        </w:rPr>
        <w:t>у</w:t>
      </w:r>
      <w:r w:rsidRPr="00494169">
        <w:rPr>
          <w:rFonts w:eastAsia="Times New Roman"/>
        </w:rPr>
        <w:t>л</w:t>
      </w:r>
      <w:r w:rsidRPr="00494169">
        <w:rPr>
          <w:rFonts w:eastAsia="Times New Roman"/>
          <w:w w:val="99"/>
        </w:rPr>
        <w:t>ьт</w:t>
      </w:r>
      <w:r w:rsidRPr="00494169">
        <w:rPr>
          <w:rFonts w:eastAsia="Times New Roman"/>
        </w:rPr>
        <w:t>а</w:t>
      </w:r>
      <w:r w:rsidRPr="00494169">
        <w:rPr>
          <w:rFonts w:eastAsia="Times New Roman"/>
          <w:w w:val="99"/>
        </w:rPr>
        <w:t>т</w:t>
      </w:r>
      <w:r w:rsidRPr="00494169">
        <w:rPr>
          <w:rFonts w:eastAsia="Times New Roman"/>
          <w:spacing w:val="125"/>
        </w:rPr>
        <w:t xml:space="preserve"> </w:t>
      </w:r>
      <w:r w:rsidRPr="00494169">
        <w:rPr>
          <w:rFonts w:eastAsia="Times New Roman"/>
          <w:spacing w:val="1"/>
        </w:rPr>
        <w:t>на</w:t>
      </w:r>
      <w:r w:rsidRPr="00494169">
        <w:rPr>
          <w:rFonts w:eastAsia="Times New Roman"/>
          <w:spacing w:val="123"/>
        </w:rPr>
        <w:t xml:space="preserve"> </w:t>
      </w:r>
      <w:r w:rsidRPr="00494169">
        <w:rPr>
          <w:rFonts w:eastAsia="Times New Roman"/>
        </w:rPr>
        <w:t>ОГЭ</w:t>
      </w:r>
      <w:r w:rsidRPr="00494169">
        <w:rPr>
          <w:rFonts w:eastAsia="Times New Roman"/>
          <w:spacing w:val="127"/>
        </w:rPr>
        <w:t xml:space="preserve"> </w:t>
      </w:r>
      <w:r w:rsidRPr="00494169">
        <w:rPr>
          <w:rFonts w:eastAsia="Times New Roman"/>
          <w:spacing w:val="1"/>
        </w:rPr>
        <w:t>п</w:t>
      </w:r>
      <w:r w:rsidRPr="00494169">
        <w:rPr>
          <w:rFonts w:eastAsia="Times New Roman"/>
        </w:rPr>
        <w:t>о</w:t>
      </w:r>
      <w:r w:rsidRPr="00494169">
        <w:rPr>
          <w:rFonts w:eastAsia="Times New Roman"/>
          <w:spacing w:val="125"/>
        </w:rPr>
        <w:t xml:space="preserve"> </w:t>
      </w:r>
      <w:r w:rsidRPr="00494169">
        <w:rPr>
          <w:rFonts w:eastAsia="Times New Roman"/>
        </w:rPr>
        <w:t>л</w:t>
      </w:r>
      <w:r w:rsidRPr="00494169">
        <w:rPr>
          <w:rFonts w:eastAsia="Times New Roman"/>
          <w:spacing w:val="1"/>
        </w:rPr>
        <w:t>и</w:t>
      </w:r>
      <w:r w:rsidRPr="00494169">
        <w:rPr>
          <w:rFonts w:eastAsia="Times New Roman"/>
          <w:w w:val="99"/>
        </w:rPr>
        <w:t>т</w:t>
      </w:r>
      <w:r w:rsidRPr="00494169">
        <w:rPr>
          <w:rFonts w:eastAsia="Times New Roman"/>
        </w:rPr>
        <w:t>ера</w:t>
      </w:r>
      <w:r w:rsidRPr="00494169">
        <w:rPr>
          <w:rFonts w:eastAsia="Times New Roman"/>
          <w:spacing w:val="2"/>
          <w:w w:val="99"/>
        </w:rPr>
        <w:t>т</w:t>
      </w:r>
      <w:r w:rsidRPr="00494169">
        <w:rPr>
          <w:rFonts w:eastAsia="Times New Roman"/>
          <w:spacing w:val="-6"/>
        </w:rPr>
        <w:t>у</w:t>
      </w:r>
      <w:r w:rsidRPr="00494169">
        <w:rPr>
          <w:rFonts w:eastAsia="Times New Roman"/>
          <w:spacing w:val="1"/>
        </w:rPr>
        <w:t>р</w:t>
      </w:r>
      <w:r w:rsidRPr="00494169">
        <w:rPr>
          <w:rFonts w:eastAsia="Times New Roman"/>
        </w:rPr>
        <w:t>е</w:t>
      </w:r>
      <w:r w:rsidRPr="00494169">
        <w:rPr>
          <w:rFonts w:eastAsia="Times New Roman"/>
          <w:spacing w:val="124"/>
        </w:rPr>
        <w:t xml:space="preserve"> </w:t>
      </w:r>
      <w:r w:rsidRPr="00494169">
        <w:rPr>
          <w:rFonts w:eastAsia="Times New Roman"/>
          <w:w w:val="99"/>
        </w:rPr>
        <w:t>и</w:t>
      </w:r>
      <w:r w:rsidRPr="00494169">
        <w:rPr>
          <w:rFonts w:eastAsia="Times New Roman"/>
          <w:spacing w:val="125"/>
        </w:rPr>
        <w:t xml:space="preserve"> </w:t>
      </w:r>
      <w:r w:rsidRPr="00494169">
        <w:rPr>
          <w:rFonts w:eastAsia="Times New Roman"/>
        </w:rPr>
        <w:t>е</w:t>
      </w:r>
      <w:r w:rsidRPr="00494169">
        <w:rPr>
          <w:rFonts w:eastAsia="Times New Roman"/>
          <w:w w:val="99"/>
        </w:rPr>
        <w:t>г</w:t>
      </w:r>
      <w:r w:rsidRPr="00494169">
        <w:rPr>
          <w:rFonts w:eastAsia="Times New Roman"/>
        </w:rPr>
        <w:t xml:space="preserve">о </w:t>
      </w:r>
      <w:r w:rsidRPr="00494169">
        <w:rPr>
          <w:rFonts w:eastAsia="Times New Roman"/>
          <w:w w:val="99"/>
        </w:rPr>
        <w:t>п</w:t>
      </w:r>
      <w:r w:rsidRPr="00494169">
        <w:rPr>
          <w:rFonts w:eastAsia="Times New Roman"/>
        </w:rPr>
        <w:t>о</w:t>
      </w:r>
      <w:r w:rsidRPr="00494169">
        <w:rPr>
          <w:rFonts w:eastAsia="Times New Roman"/>
          <w:w w:val="99"/>
        </w:rPr>
        <w:t>л</w:t>
      </w:r>
      <w:r w:rsidRPr="00494169">
        <w:rPr>
          <w:rFonts w:eastAsia="Times New Roman"/>
        </w:rPr>
        <w:t>ож</w:t>
      </w:r>
      <w:r w:rsidRPr="00494169">
        <w:rPr>
          <w:rFonts w:eastAsia="Times New Roman"/>
          <w:spacing w:val="1"/>
          <w:w w:val="99"/>
        </w:rPr>
        <w:t>и</w:t>
      </w:r>
      <w:r w:rsidRPr="00494169">
        <w:rPr>
          <w:rFonts w:eastAsia="Times New Roman"/>
          <w:w w:val="99"/>
        </w:rPr>
        <w:t>т</w:t>
      </w:r>
      <w:r w:rsidRPr="00494169">
        <w:rPr>
          <w:rFonts w:eastAsia="Times New Roman"/>
        </w:rPr>
        <w:t>ель</w:t>
      </w:r>
      <w:r w:rsidRPr="00494169">
        <w:rPr>
          <w:rFonts w:eastAsia="Times New Roman"/>
          <w:w w:val="99"/>
        </w:rPr>
        <w:t>н</w:t>
      </w:r>
      <w:r w:rsidRPr="00494169">
        <w:rPr>
          <w:rFonts w:eastAsia="Times New Roman"/>
        </w:rPr>
        <w:t>ая</w:t>
      </w:r>
      <w:r w:rsidRPr="00494169">
        <w:rPr>
          <w:rFonts w:eastAsia="Times New Roman"/>
          <w:spacing w:val="52"/>
        </w:rPr>
        <w:t xml:space="preserve"> </w:t>
      </w:r>
      <w:r w:rsidRPr="00494169">
        <w:rPr>
          <w:rFonts w:eastAsia="Times New Roman"/>
        </w:rPr>
        <w:t>д</w:t>
      </w:r>
      <w:r w:rsidRPr="00494169">
        <w:rPr>
          <w:rFonts w:eastAsia="Times New Roman"/>
          <w:spacing w:val="1"/>
          <w:w w:val="99"/>
        </w:rPr>
        <w:t>ин</w:t>
      </w:r>
      <w:r w:rsidRPr="00494169">
        <w:rPr>
          <w:rFonts w:eastAsia="Times New Roman"/>
        </w:rPr>
        <w:t>ам</w:t>
      </w:r>
      <w:r w:rsidRPr="00494169">
        <w:rPr>
          <w:rFonts w:eastAsia="Times New Roman"/>
          <w:w w:val="99"/>
        </w:rPr>
        <w:t>и</w:t>
      </w:r>
      <w:r w:rsidRPr="00494169">
        <w:rPr>
          <w:rFonts w:eastAsia="Times New Roman"/>
        </w:rPr>
        <w:t>ка</w:t>
      </w:r>
      <w:r w:rsidRPr="00494169">
        <w:rPr>
          <w:rFonts w:eastAsia="Times New Roman"/>
          <w:spacing w:val="51"/>
        </w:rPr>
        <w:t xml:space="preserve"> </w:t>
      </w:r>
      <w:r w:rsidRPr="00494169">
        <w:rPr>
          <w:rFonts w:eastAsia="Times New Roman"/>
          <w:spacing w:val="1"/>
          <w:w w:val="99"/>
        </w:rPr>
        <w:t>п</w:t>
      </w:r>
      <w:r w:rsidRPr="00494169">
        <w:rPr>
          <w:rFonts w:eastAsia="Times New Roman"/>
        </w:rPr>
        <w:t>одтвержда</w:t>
      </w:r>
      <w:r w:rsidRPr="00494169">
        <w:rPr>
          <w:rFonts w:eastAsia="Times New Roman"/>
          <w:w w:val="99"/>
        </w:rPr>
        <w:t>ют</w:t>
      </w:r>
      <w:r w:rsidRPr="00494169">
        <w:rPr>
          <w:rFonts w:eastAsia="Times New Roman"/>
          <w:spacing w:val="53"/>
        </w:rPr>
        <w:t xml:space="preserve"> </w:t>
      </w:r>
      <w:r w:rsidRPr="00494169">
        <w:rPr>
          <w:rFonts w:eastAsia="Times New Roman"/>
        </w:rPr>
        <w:t>вывод</w:t>
      </w:r>
      <w:r w:rsidRPr="00494169">
        <w:rPr>
          <w:rFonts w:eastAsia="Times New Roman"/>
          <w:spacing w:val="53"/>
        </w:rPr>
        <w:t xml:space="preserve"> </w:t>
      </w:r>
      <w:r w:rsidRPr="00494169">
        <w:rPr>
          <w:rFonts w:eastAsia="Times New Roman"/>
        </w:rPr>
        <w:t>о</w:t>
      </w:r>
      <w:r w:rsidRPr="00494169">
        <w:rPr>
          <w:rFonts w:eastAsia="Times New Roman"/>
          <w:spacing w:val="52"/>
        </w:rPr>
        <w:t xml:space="preserve"> </w:t>
      </w:r>
      <w:r w:rsidRPr="00494169">
        <w:rPr>
          <w:rFonts w:eastAsia="Times New Roman"/>
          <w:w w:val="99"/>
        </w:rPr>
        <w:t>т</w:t>
      </w:r>
      <w:r w:rsidRPr="00494169">
        <w:rPr>
          <w:rFonts w:eastAsia="Times New Roman"/>
        </w:rPr>
        <w:t>ом,</w:t>
      </w:r>
      <w:r w:rsidRPr="00494169">
        <w:rPr>
          <w:rFonts w:eastAsia="Times New Roman"/>
          <w:spacing w:val="53"/>
        </w:rPr>
        <w:t xml:space="preserve"> </w:t>
      </w:r>
      <w:r w:rsidRPr="00494169">
        <w:rPr>
          <w:rFonts w:eastAsia="Times New Roman"/>
        </w:rPr>
        <w:t>ч</w:t>
      </w:r>
      <w:r w:rsidRPr="00494169">
        <w:rPr>
          <w:rFonts w:eastAsia="Times New Roman"/>
          <w:w w:val="99"/>
        </w:rPr>
        <w:t>т</w:t>
      </w:r>
      <w:r w:rsidRPr="00494169">
        <w:rPr>
          <w:rFonts w:eastAsia="Times New Roman"/>
        </w:rPr>
        <w:t>о</w:t>
      </w:r>
      <w:r w:rsidRPr="00494169">
        <w:rPr>
          <w:rFonts w:eastAsia="Times New Roman"/>
          <w:spacing w:val="53"/>
        </w:rPr>
        <w:t xml:space="preserve"> </w:t>
      </w:r>
      <w:r w:rsidRPr="00494169">
        <w:rPr>
          <w:rFonts w:eastAsia="Times New Roman"/>
        </w:rPr>
        <w:t>коррек</w:t>
      </w:r>
      <w:r w:rsidRPr="00494169">
        <w:rPr>
          <w:rFonts w:eastAsia="Times New Roman"/>
          <w:spacing w:val="1"/>
        </w:rPr>
        <w:t>ц</w:t>
      </w:r>
      <w:r w:rsidRPr="00494169">
        <w:rPr>
          <w:rFonts w:eastAsia="Times New Roman"/>
        </w:rPr>
        <w:t>ия</w:t>
      </w:r>
      <w:r w:rsidRPr="00494169">
        <w:rPr>
          <w:rFonts w:eastAsia="Times New Roman"/>
          <w:spacing w:val="51"/>
        </w:rPr>
        <w:t xml:space="preserve"> </w:t>
      </w:r>
      <w:r w:rsidRPr="00494169">
        <w:rPr>
          <w:rFonts w:eastAsia="Times New Roman"/>
        </w:rPr>
        <w:t>выбора</w:t>
      </w:r>
      <w:r w:rsidRPr="00494169">
        <w:rPr>
          <w:rFonts w:eastAsia="Times New Roman"/>
          <w:spacing w:val="52"/>
        </w:rPr>
        <w:t xml:space="preserve"> </w:t>
      </w:r>
      <w:r w:rsidRPr="00494169">
        <w:rPr>
          <w:rFonts w:eastAsia="Times New Roman"/>
          <w:spacing w:val="1"/>
        </w:rPr>
        <w:t>п</w:t>
      </w:r>
      <w:r w:rsidRPr="00494169">
        <w:rPr>
          <w:rFonts w:eastAsia="Times New Roman"/>
          <w:w w:val="99"/>
        </w:rPr>
        <w:t>р</w:t>
      </w:r>
      <w:r w:rsidRPr="00494169">
        <w:rPr>
          <w:rFonts w:eastAsia="Times New Roman"/>
        </w:rPr>
        <w:t>о</w:t>
      </w:r>
      <w:r w:rsidRPr="00494169">
        <w:rPr>
          <w:rFonts w:eastAsia="Times New Roman"/>
          <w:w w:val="99"/>
        </w:rPr>
        <w:t>г</w:t>
      </w:r>
      <w:r w:rsidRPr="00494169">
        <w:rPr>
          <w:rFonts w:eastAsia="Times New Roman"/>
        </w:rPr>
        <w:t>ра</w:t>
      </w:r>
      <w:r w:rsidRPr="00494169">
        <w:rPr>
          <w:rFonts w:eastAsia="Times New Roman"/>
          <w:spacing w:val="1"/>
        </w:rPr>
        <w:t>м</w:t>
      </w:r>
      <w:r w:rsidRPr="00494169">
        <w:rPr>
          <w:rFonts w:eastAsia="Times New Roman"/>
        </w:rPr>
        <w:t>м</w:t>
      </w:r>
      <w:r w:rsidRPr="00494169">
        <w:rPr>
          <w:rFonts w:eastAsia="Times New Roman"/>
          <w:spacing w:val="52"/>
        </w:rPr>
        <w:t xml:space="preserve"> </w:t>
      </w:r>
      <w:r w:rsidRPr="00494169">
        <w:rPr>
          <w:rFonts w:eastAsia="Times New Roman"/>
          <w:w w:val="99"/>
        </w:rPr>
        <w:t>н</w:t>
      </w:r>
      <w:r w:rsidRPr="00494169">
        <w:rPr>
          <w:rFonts w:eastAsia="Times New Roman"/>
        </w:rPr>
        <w:t>е ак</w:t>
      </w:r>
      <w:r w:rsidRPr="00494169">
        <w:rPr>
          <w:rFonts w:eastAsia="Times New Roman"/>
          <w:spacing w:val="4"/>
        </w:rPr>
        <w:t>т</w:t>
      </w:r>
      <w:r w:rsidRPr="00494169">
        <w:rPr>
          <w:rFonts w:eastAsia="Times New Roman"/>
          <w:spacing w:val="-3"/>
        </w:rPr>
        <w:t>у</w:t>
      </w:r>
      <w:r w:rsidRPr="00494169">
        <w:rPr>
          <w:rFonts w:eastAsia="Times New Roman"/>
          <w:spacing w:val="-1"/>
        </w:rPr>
        <w:t>а</w:t>
      </w:r>
      <w:r w:rsidRPr="00494169">
        <w:rPr>
          <w:rFonts w:eastAsia="Times New Roman"/>
        </w:rPr>
        <w:t>ль</w:t>
      </w:r>
      <w:r w:rsidRPr="00494169">
        <w:rPr>
          <w:rFonts w:eastAsia="Times New Roman"/>
          <w:w w:val="99"/>
        </w:rPr>
        <w:t>н</w:t>
      </w:r>
      <w:r w:rsidRPr="00494169">
        <w:rPr>
          <w:rFonts w:eastAsia="Times New Roman"/>
        </w:rPr>
        <w:t>а.</w:t>
      </w:r>
    </w:p>
    <w:p w14:paraId="24D77E0A" w14:textId="1B3ADA8B" w:rsidR="00D72340" w:rsidRPr="000707F9" w:rsidRDefault="000707F9" w:rsidP="000707F9">
      <w:pPr>
        <w:jc w:val="both"/>
      </w:pPr>
      <w:r>
        <w:t xml:space="preserve">           </w:t>
      </w:r>
      <w:r w:rsidR="00D72340" w:rsidRPr="005250A6">
        <w:rPr>
          <w:iCs/>
        </w:rPr>
        <w:t xml:space="preserve">Структура экзаменационной работы отвечает цели построения системы дифференцированного обучения в современной школе: выявляет степень освоения выпускниками обязательной (базовой) части программы по литературе; даёт информацию о повышенном уровне подготовки девятиклассника по литературе; позволяет сделать выводы о наличии у экзаменуемого литературных способностей, о его готовности изучать литературу в старших классах гуманитарного профиля. </w:t>
      </w:r>
    </w:p>
    <w:p w14:paraId="5A274559" w14:textId="17A5D361" w:rsidR="005A2C32" w:rsidRDefault="005250A6" w:rsidP="000707F9">
      <w:pPr>
        <w:jc w:val="both"/>
      </w:pPr>
      <w:r w:rsidRPr="005250A6">
        <w:t xml:space="preserve">       </w:t>
      </w:r>
      <w:r w:rsidR="00840195" w:rsidRPr="005250A6">
        <w:t>Результаты выполнения заданий соответствуют учебным программам, используемым на территории Самарской области, так как учебные рабочие программы учителей соответствует федеральной примерной рабочей программе основного общего образования по литературе.</w:t>
      </w:r>
      <w:r>
        <w:t xml:space="preserve"> </w:t>
      </w:r>
    </w:p>
    <w:p w14:paraId="5A234F4B" w14:textId="77777777" w:rsidR="005250A6" w:rsidRPr="005250A6" w:rsidRDefault="005250A6" w:rsidP="005250A6">
      <w:pPr>
        <w:spacing w:line="276" w:lineRule="auto"/>
        <w:jc w:val="both"/>
      </w:pPr>
    </w:p>
    <w:p w14:paraId="65273FE5" w14:textId="77777777" w:rsidR="007A74B7" w:rsidRPr="002178E5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14:paraId="748463B5" w14:textId="77777777" w:rsidR="00783926" w:rsidRDefault="00783926" w:rsidP="0082776F">
      <w:pPr>
        <w:ind w:firstLine="709"/>
        <w:contextualSpacing/>
        <w:jc w:val="both"/>
        <w:rPr>
          <w:b/>
          <w:i/>
          <w:iCs/>
        </w:rPr>
      </w:pPr>
      <w:r w:rsidRPr="004D2536">
        <w:rPr>
          <w:b/>
          <w:i/>
          <w:iCs/>
        </w:rPr>
        <w:t>В данном пункте</w:t>
      </w:r>
      <w:r>
        <w:rPr>
          <w:b/>
          <w:i/>
          <w:iCs/>
        </w:rPr>
        <w:t xml:space="preserve"> рассматриваются метапредметные результаты освоения основной образовательной программы (далее – метапредметные умения), которые могли повлиять на выполнение заданий КИМ.</w:t>
      </w:r>
      <w:r w:rsidRPr="004D2536">
        <w:rPr>
          <w:b/>
          <w:i/>
          <w:iCs/>
        </w:rPr>
        <w:t xml:space="preserve"> </w:t>
      </w:r>
    </w:p>
    <w:p w14:paraId="15F2159C" w14:textId="73CE0528" w:rsidR="00783926" w:rsidRDefault="00783926" w:rsidP="0082776F">
      <w:pPr>
        <w:ind w:firstLine="709"/>
        <w:contextualSpacing/>
        <w:jc w:val="both"/>
        <w:rPr>
          <w:i/>
        </w:rPr>
      </w:pPr>
      <w:r w:rsidRPr="00D65DF5">
        <w:rPr>
          <w:i/>
        </w:rPr>
        <w:t xml:space="preserve">Согласно ФГОС </w:t>
      </w:r>
      <w:r>
        <w:rPr>
          <w:i/>
        </w:rPr>
        <w:t>О</w:t>
      </w:r>
      <w:r w:rsidRPr="00D65DF5">
        <w:rPr>
          <w:i/>
        </w:rPr>
        <w:t>ОО, должны быть достигнуты не только предметные, но и метапредметные результаты о</w:t>
      </w:r>
      <w:r>
        <w:rPr>
          <w:i/>
        </w:rPr>
        <w:t>своения основной образовательной программы</w:t>
      </w:r>
      <w:r w:rsidRPr="00D65DF5">
        <w:rPr>
          <w:i/>
        </w:rPr>
        <w:t xml:space="preserve">, в том </w:t>
      </w:r>
      <w:r w:rsidRPr="00D65DF5">
        <w:rPr>
          <w:i/>
        </w:rPr>
        <w:lastRenderedPageBreak/>
        <w:t>числе</w:t>
      </w:r>
      <w:r>
        <w:rPr>
          <w:i/>
        </w:rPr>
        <w:t xml:space="preserve"> познавательные, коммуникативные, регулятивные (самоорганизация и самоконтроль).</w:t>
      </w:r>
    </w:p>
    <w:p w14:paraId="0333C915" w14:textId="77777777" w:rsidR="00783926" w:rsidRPr="00945BAA" w:rsidRDefault="00783926" w:rsidP="0082776F">
      <w:pPr>
        <w:ind w:firstLine="709"/>
        <w:contextualSpacing/>
        <w:jc w:val="both"/>
        <w:rPr>
          <w:b/>
          <w:i/>
          <w:iCs/>
        </w:rPr>
      </w:pPr>
      <w:r w:rsidRPr="0082776F">
        <w:rPr>
          <w:b/>
          <w:i/>
        </w:rPr>
        <w:t>Для анализа результатов по всем учебным предметам следует взять ЕДИНУЮ КЛАССИФИКАЦИЮ метапредметных умений.</w:t>
      </w:r>
    </w:p>
    <w:p w14:paraId="75E4783B" w14:textId="4324FE4B" w:rsidR="009E774F" w:rsidRPr="00945BAA" w:rsidRDefault="00783926" w:rsidP="00783926">
      <w:pPr>
        <w:ind w:firstLine="709"/>
        <w:jc w:val="both"/>
        <w:rPr>
          <w:i/>
        </w:rPr>
      </w:pPr>
      <w:r w:rsidRPr="0082776F">
        <w:rPr>
          <w:i/>
          <w:iCs/>
        </w:rPr>
        <w:t>В анализе по данному пункту приводятся задания / группы заданий, на успешность выполнения которых могла повлиять слабая сформированность метапредметных умений, и указываются соответствующие метапредметные умения; указываются типичные ошибки при выполнении заданий КИМ, обусловленные слабой сформированностью метапредметных умений.</w:t>
      </w:r>
    </w:p>
    <w:p w14:paraId="58BDB72A" w14:textId="77777777" w:rsidR="005250A6" w:rsidRDefault="005250A6" w:rsidP="000047E8">
      <w:pPr>
        <w:jc w:val="both"/>
      </w:pPr>
    </w:p>
    <w:p w14:paraId="679BE729" w14:textId="0128AF76" w:rsidR="000047E8" w:rsidRDefault="005250A6" w:rsidP="000047E8">
      <w:pPr>
        <w:jc w:val="both"/>
      </w:pPr>
      <w:r>
        <w:t xml:space="preserve">       </w:t>
      </w:r>
      <w:r w:rsidR="000047E8" w:rsidRPr="000047E8">
        <w:t xml:space="preserve">На успешность выполнения заданий </w:t>
      </w:r>
      <w:r w:rsidR="000047E8">
        <w:t xml:space="preserve">повлияла </w:t>
      </w:r>
      <w:r w:rsidR="000047E8" w:rsidRPr="000047E8">
        <w:t xml:space="preserve">сформированность следующих метапредметных умений, навыков: </w:t>
      </w:r>
    </w:p>
    <w:p w14:paraId="13E3C75A" w14:textId="2EEFFED5" w:rsidR="000047E8" w:rsidRDefault="000047E8" w:rsidP="000047E8">
      <w:pPr>
        <w:jc w:val="both"/>
      </w:pPr>
      <w:r w:rsidRPr="000047E8">
        <w:t>1) смысл</w:t>
      </w:r>
      <w:r>
        <w:t xml:space="preserve">овое чтение: правильное </w:t>
      </w:r>
      <w:r w:rsidRPr="000047E8">
        <w:t xml:space="preserve">понимание формулировки заданий 1.1/1.2, 2.1/2.2, 3.1/3.2; </w:t>
      </w:r>
    </w:p>
    <w:p w14:paraId="1A2819C0" w14:textId="77777777" w:rsidR="000047E8" w:rsidRDefault="000047E8" w:rsidP="000047E8">
      <w:pPr>
        <w:jc w:val="both"/>
      </w:pPr>
      <w:r w:rsidRPr="000047E8">
        <w:t xml:space="preserve">2) умение определять понятия, создавать обобщения, устанавливать аналогии, строить логическое рассуждение, делать выводы – при выполнении заданий повышенной и высокой сложности 4 и 5.1-5.5; </w:t>
      </w:r>
    </w:p>
    <w:p w14:paraId="6DDBE3EB" w14:textId="77777777" w:rsidR="000047E8" w:rsidRDefault="000047E8" w:rsidP="000047E8">
      <w:pPr>
        <w:jc w:val="both"/>
      </w:pPr>
      <w:r w:rsidRPr="000047E8">
        <w:t xml:space="preserve">3) умение осознанно использовать речевые средства в соответствии с коммуникативной задачей, владение письменной речью – при написании мини-сочинений заданий 1.1/1.2, 2.1/2.2, 3.1/3.2 и 4; </w:t>
      </w:r>
    </w:p>
    <w:p w14:paraId="5B843ECB" w14:textId="5492169C" w:rsidR="009B0E3B" w:rsidRDefault="000047E8" w:rsidP="000047E8">
      <w:pPr>
        <w:jc w:val="both"/>
      </w:pPr>
      <w:r>
        <w:t xml:space="preserve">4) </w:t>
      </w:r>
      <w:r w:rsidRPr="000047E8">
        <w:t>достаточное владение умением создавать письменное монологическое высказывание при выполнении задания 5 (написание развёрнутого полноформатного сочинения по литературе).</w:t>
      </w:r>
      <w:r>
        <w:t xml:space="preserve"> </w:t>
      </w:r>
    </w:p>
    <w:p w14:paraId="6EB20594" w14:textId="77777777" w:rsidR="000047E8" w:rsidRPr="0082776F" w:rsidRDefault="000047E8" w:rsidP="000047E8">
      <w:pPr>
        <w:jc w:val="both"/>
      </w:pPr>
    </w:p>
    <w:p w14:paraId="7B69DA1E" w14:textId="6D3FB7C3"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6E1B214" w14:textId="77777777" w:rsidR="00406E15" w:rsidRPr="00FA5C08" w:rsidRDefault="00406E15" w:rsidP="00406E15"/>
    <w:p w14:paraId="3B796270" w14:textId="7B991FB2"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достаточным.</w:t>
      </w:r>
    </w:p>
    <w:p w14:paraId="3C61FCAE" w14:textId="77777777" w:rsidR="003B63D9" w:rsidRPr="00B86ACD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25905F5F" w14:textId="254F0262" w:rsidR="000047E8" w:rsidRDefault="000047E8" w:rsidP="00614EEE">
      <w:pPr>
        <w:jc w:val="both"/>
      </w:pPr>
      <w:r>
        <w:t xml:space="preserve">- </w:t>
      </w:r>
      <w:r w:rsidRPr="000047E8">
        <w:t>умение воспринимать и анализировать художественный текст;</w:t>
      </w:r>
      <w:r>
        <w:t xml:space="preserve"> </w:t>
      </w:r>
    </w:p>
    <w:p w14:paraId="0FFBC292" w14:textId="631B2F5C" w:rsidR="000047E8" w:rsidRPr="000047E8" w:rsidRDefault="000047E8" w:rsidP="00614EEE">
      <w:pPr>
        <w:jc w:val="both"/>
      </w:pPr>
      <w:r>
        <w:t xml:space="preserve">- </w:t>
      </w:r>
      <w:r w:rsidRPr="000047E8">
        <w:t>умение определять род и жанр литературного произведения;</w:t>
      </w:r>
    </w:p>
    <w:p w14:paraId="486408E5" w14:textId="3F1C5506" w:rsidR="000047E8" w:rsidRDefault="000047E8" w:rsidP="00614EEE">
      <w:pPr>
        <w:jc w:val="both"/>
      </w:pPr>
      <w:r>
        <w:t>- умение выделять и формулировать тему, идею, проблематику изученных произведений;</w:t>
      </w:r>
    </w:p>
    <w:p w14:paraId="3CF6A7C3" w14:textId="48D5E4F6" w:rsidR="000047E8" w:rsidRDefault="000047E8" w:rsidP="00614EEE">
      <w:pPr>
        <w:jc w:val="both"/>
      </w:pPr>
      <w:r>
        <w:t>- умение давать характеристику героев;</w:t>
      </w:r>
    </w:p>
    <w:p w14:paraId="40B61953" w14:textId="6BA15FA2" w:rsidR="000047E8" w:rsidRDefault="000047E8" w:rsidP="00614EEE">
      <w:pPr>
        <w:jc w:val="both"/>
      </w:pPr>
      <w:r>
        <w:t>- умение сопоставлять эпизоды литературных произведений и сравнивать их;</w:t>
      </w:r>
    </w:p>
    <w:p w14:paraId="3AD81BD9" w14:textId="3EF8EA54" w:rsidR="003B63D9" w:rsidRDefault="000047E8" w:rsidP="00614EEE">
      <w:pPr>
        <w:jc w:val="both"/>
      </w:pPr>
      <w:r>
        <w:t>- умение владеть различными видами пересказа</w:t>
      </w:r>
      <w:r w:rsidR="00614EEE">
        <w:t>.</w:t>
      </w:r>
    </w:p>
    <w:p w14:paraId="74E637D5" w14:textId="77777777" w:rsidR="00614EEE" w:rsidRDefault="00614EEE" w:rsidP="00614EEE">
      <w:pPr>
        <w:jc w:val="both"/>
      </w:pPr>
    </w:p>
    <w:p w14:paraId="464013BE" w14:textId="2A3983C1"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с разным уровнем подготовки нельзя считать достаточным.</w:t>
      </w:r>
    </w:p>
    <w:p w14:paraId="4F76C1EF" w14:textId="77777777" w:rsidR="000047E8" w:rsidRDefault="000047E8" w:rsidP="000047E8">
      <w:pPr>
        <w:pStyle w:val="Default"/>
      </w:pPr>
    </w:p>
    <w:p w14:paraId="75A948E5" w14:textId="77777777" w:rsidR="000047E8" w:rsidRDefault="000047E8" w:rsidP="000047E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- умение характеризовать особенности сюжета, композиции, роль изобразительно-</w:t>
      </w:r>
    </w:p>
    <w:p w14:paraId="19FADE72" w14:textId="552126A3" w:rsidR="000047E8" w:rsidRDefault="000047E8" w:rsidP="000047E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 выразительных средств;  </w:t>
      </w:r>
    </w:p>
    <w:p w14:paraId="48346F1D" w14:textId="5380D6CD" w:rsidR="000047E8" w:rsidRDefault="000047E8" w:rsidP="000047E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умение выявлять авторскую позицию; </w:t>
      </w:r>
    </w:p>
    <w:p w14:paraId="1E97921D" w14:textId="7535FD19" w:rsidR="000047E8" w:rsidRDefault="000047E8" w:rsidP="000047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умение строить письменные высказывания в связи с изученным произведением. </w:t>
      </w:r>
    </w:p>
    <w:p w14:paraId="7E14F354" w14:textId="77777777" w:rsidR="003B63D9" w:rsidRPr="000707F9" w:rsidRDefault="003B63D9" w:rsidP="002178E5">
      <w:pPr>
        <w:spacing w:line="360" w:lineRule="auto"/>
        <w:jc w:val="both"/>
        <w:rPr>
          <w:sz w:val="16"/>
          <w:szCs w:val="16"/>
        </w:rPr>
      </w:pPr>
    </w:p>
    <w:p w14:paraId="03B8B6F9" w14:textId="41858151" w:rsidR="000047E8" w:rsidRDefault="00406E15" w:rsidP="000707F9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Выводы о вероятных причинах затруднений </w:t>
      </w:r>
      <w:r w:rsidR="00671A68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и типичных ошибок обучающихся 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субъекта Российской Федерации</w:t>
      </w:r>
    </w:p>
    <w:p w14:paraId="39BED445" w14:textId="77777777" w:rsidR="000707F9" w:rsidRPr="000707F9" w:rsidRDefault="000707F9" w:rsidP="000707F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</w:pPr>
    </w:p>
    <w:p w14:paraId="60501DD0" w14:textId="547DB3A0" w:rsidR="000047E8" w:rsidRPr="000047E8" w:rsidRDefault="000047E8" w:rsidP="00614EEE">
      <w:pPr>
        <w:jc w:val="both"/>
      </w:pPr>
      <w:r>
        <w:t xml:space="preserve">- </w:t>
      </w:r>
      <w:r w:rsidRPr="000047E8">
        <w:t xml:space="preserve">недостаточная работа с текстами художественных произведений на уроках литературы; </w:t>
      </w:r>
    </w:p>
    <w:p w14:paraId="7C949D9B" w14:textId="7452DD88" w:rsidR="000047E8" w:rsidRPr="000047E8" w:rsidRDefault="000047E8" w:rsidP="00614EEE">
      <w:pPr>
        <w:jc w:val="both"/>
      </w:pPr>
      <w:r>
        <w:t xml:space="preserve">- </w:t>
      </w:r>
      <w:r w:rsidRPr="000047E8">
        <w:t xml:space="preserve">непоследовательное применение системы работы по обучению школьников созданию </w:t>
      </w:r>
      <w:r>
        <w:t xml:space="preserve"> </w:t>
      </w:r>
      <w:r w:rsidRPr="000047E8">
        <w:t xml:space="preserve">развёрнутого письменного высказывания; </w:t>
      </w:r>
    </w:p>
    <w:p w14:paraId="6C6F2ED4" w14:textId="72EDF644" w:rsidR="000047E8" w:rsidRPr="000047E8" w:rsidRDefault="000047E8" w:rsidP="00614EEE">
      <w:pPr>
        <w:jc w:val="both"/>
      </w:pPr>
      <w:r>
        <w:lastRenderedPageBreak/>
        <w:t xml:space="preserve">- </w:t>
      </w:r>
      <w:r w:rsidRPr="000047E8">
        <w:t xml:space="preserve">отсутствие системы в работе с теоретическими понятиями в 5 – 9 классах; </w:t>
      </w:r>
    </w:p>
    <w:p w14:paraId="27DDFBDB" w14:textId="3165537D" w:rsidR="000047E8" w:rsidRPr="000047E8" w:rsidRDefault="000047E8" w:rsidP="00614EEE">
      <w:pPr>
        <w:jc w:val="both"/>
      </w:pPr>
      <w:r>
        <w:t xml:space="preserve">- </w:t>
      </w:r>
      <w:r w:rsidRPr="000047E8">
        <w:t xml:space="preserve">преобладание на уроках литературы устных форм работы. </w:t>
      </w:r>
    </w:p>
    <w:p w14:paraId="0A13B6F6" w14:textId="63D456C9" w:rsidR="000047E8" w:rsidRPr="000047E8" w:rsidRDefault="000047E8" w:rsidP="00614EEE">
      <w:pPr>
        <w:jc w:val="both"/>
      </w:pPr>
      <w:r>
        <w:t xml:space="preserve">        </w:t>
      </w:r>
      <w:r w:rsidR="00614EEE">
        <w:t>Возможные н</w:t>
      </w:r>
      <w:r w:rsidRPr="000047E8">
        <w:t xml:space="preserve">едостатки в организации подготовки школьников к государственной итоговой аттестации по литературе: </w:t>
      </w:r>
    </w:p>
    <w:p w14:paraId="315EB849" w14:textId="125A2512" w:rsidR="000047E8" w:rsidRPr="000047E8" w:rsidRDefault="00614EEE" w:rsidP="00614EEE">
      <w:pPr>
        <w:jc w:val="both"/>
      </w:pPr>
      <w:r>
        <w:t xml:space="preserve">- </w:t>
      </w:r>
      <w:r w:rsidR="000047E8" w:rsidRPr="000047E8">
        <w:t xml:space="preserve">отсутствие со стороны учителя сопровождения качественной подготовки обучающихся к основному государственному экзамену по литературе; </w:t>
      </w:r>
    </w:p>
    <w:p w14:paraId="19D095D9" w14:textId="42DAA976" w:rsidR="000047E8" w:rsidRPr="000047E8" w:rsidRDefault="00614EEE" w:rsidP="00614EEE">
      <w:pPr>
        <w:jc w:val="both"/>
      </w:pPr>
      <w:r>
        <w:t xml:space="preserve">- </w:t>
      </w:r>
      <w:r w:rsidR="000047E8" w:rsidRPr="000047E8">
        <w:t xml:space="preserve">слабый контроль за повторением текстов художественных произведений, входящих в Кодификатор элементов содержания и требований к уровню подготовки выпускников образовательных организаций для проведения основного государственного экзамена по литературе; </w:t>
      </w:r>
    </w:p>
    <w:p w14:paraId="72116AB0" w14:textId="4D839383" w:rsidR="000047E8" w:rsidRPr="000047E8" w:rsidRDefault="00614EEE" w:rsidP="00614EEE">
      <w:pPr>
        <w:jc w:val="both"/>
      </w:pPr>
      <w:r>
        <w:t xml:space="preserve">- </w:t>
      </w:r>
      <w:r w:rsidR="000047E8" w:rsidRPr="000047E8">
        <w:t xml:space="preserve">отсутствие системы в работе школьников с контрольными измерительными материалами основного государственного экзамена по литературе: открытым банком заданий ОГЭ, критериями проверки и оценивания выполнения заданий с развёрнутым ответом; пособиями по подготовке к экзамену; </w:t>
      </w:r>
    </w:p>
    <w:p w14:paraId="51E685E7" w14:textId="35F86D60" w:rsidR="003B63D9" w:rsidRDefault="00614EEE" w:rsidP="00F93DEC">
      <w:pPr>
        <w:jc w:val="both"/>
      </w:pPr>
      <w:r>
        <w:t xml:space="preserve">- </w:t>
      </w:r>
      <w:r w:rsidR="000047E8" w:rsidRPr="000047E8">
        <w:t xml:space="preserve">недостаточное освоение учителями и преподавателями методической базы основного государственного экзамена по литературе, в том числе критериев оценивания заданий с развёрнутым ответом. </w:t>
      </w:r>
    </w:p>
    <w:p w14:paraId="1688C861" w14:textId="77777777" w:rsidR="00F93DEC" w:rsidRDefault="00F93DEC" w:rsidP="00F93DEC">
      <w:pPr>
        <w:jc w:val="both"/>
      </w:pPr>
    </w:p>
    <w:p w14:paraId="533D848D" w14:textId="3D32A47A"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выводы</w:t>
      </w:r>
      <w:r w:rsidR="00614EE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79DA0D06" w14:textId="77777777" w:rsidR="00614EEE" w:rsidRPr="00EF3C04" w:rsidRDefault="00614EEE" w:rsidP="00614E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70C12C51" w14:textId="449D016D" w:rsidR="00614EEE" w:rsidRDefault="00614EEE" w:rsidP="00614EEE">
      <w:pPr>
        <w:widowControl w:val="0"/>
        <w:spacing w:before="21" w:line="275" w:lineRule="auto"/>
        <w:ind w:left="1" w:right="-53" w:firstLine="71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  <w:spacing w:val="-1"/>
        </w:rPr>
        <w:t>ес</w:t>
      </w:r>
      <w:r>
        <w:rPr>
          <w:rFonts w:eastAsia="Times New Roman"/>
          <w:color w:val="000000"/>
        </w:rPr>
        <w:t>мотря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  <w:spacing w:val="1"/>
          <w:w w:val="99"/>
        </w:rPr>
        <w:t>н</w:t>
      </w:r>
      <w:r>
        <w:rPr>
          <w:rFonts w:eastAsia="Times New Roman"/>
          <w:color w:val="000000"/>
          <w:spacing w:val="1"/>
        </w:rPr>
        <w:t>а</w:t>
      </w:r>
      <w:r>
        <w:rPr>
          <w:rFonts w:eastAsia="Times New Roman"/>
          <w:color w:val="000000"/>
          <w:spacing w:val="44"/>
        </w:rPr>
        <w:t xml:space="preserve"> </w:t>
      </w:r>
      <w:r w:rsidR="00564837">
        <w:rPr>
          <w:rFonts w:eastAsia="Times New Roman"/>
          <w:color w:val="000000"/>
          <w:spacing w:val="1"/>
          <w:w w:val="99"/>
        </w:rPr>
        <w:t>отличные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</w:rPr>
        <w:t>ре</w:t>
      </w:r>
      <w:r>
        <w:rPr>
          <w:rFonts w:eastAsia="Times New Roman"/>
          <w:color w:val="000000"/>
          <w:spacing w:val="2"/>
          <w:w w:val="99"/>
        </w:rPr>
        <w:t>з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ль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w w:val="99"/>
        </w:rPr>
        <w:t>т</w:t>
      </w:r>
      <w:r w:rsidR="00564837">
        <w:rPr>
          <w:rFonts w:eastAsia="Times New Roman"/>
          <w:color w:val="000000"/>
        </w:rPr>
        <w:t>ы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</w:rPr>
        <w:t>э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  <w:w w:val="99"/>
        </w:rPr>
        <w:t>з</w:t>
      </w:r>
      <w:r>
        <w:rPr>
          <w:rFonts w:eastAsia="Times New Roman"/>
          <w:color w:val="000000"/>
        </w:rPr>
        <w:t>ам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на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</w:rPr>
        <w:t>ли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ер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2"/>
          <w:w w:val="99"/>
        </w:rPr>
        <w:t>т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ре</w:t>
      </w:r>
      <w:r>
        <w:rPr>
          <w:rFonts w:eastAsia="Times New Roman"/>
          <w:color w:val="000000"/>
          <w:spacing w:val="47"/>
        </w:rPr>
        <w:t xml:space="preserve"> 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44"/>
        </w:rPr>
        <w:t xml:space="preserve"> </w:t>
      </w:r>
      <w:r>
        <w:rPr>
          <w:rFonts w:eastAsia="Times New Roman"/>
          <w:color w:val="000000"/>
        </w:rPr>
        <w:t>форме</w:t>
      </w:r>
      <w:r>
        <w:rPr>
          <w:rFonts w:eastAsia="Times New Roman"/>
          <w:color w:val="000000"/>
          <w:spacing w:val="44"/>
        </w:rPr>
        <w:t xml:space="preserve"> </w:t>
      </w:r>
      <w:r>
        <w:rPr>
          <w:rFonts w:eastAsia="Times New Roman"/>
          <w:color w:val="000000"/>
        </w:rPr>
        <w:t>ОГ</w:t>
      </w:r>
      <w:r>
        <w:rPr>
          <w:rFonts w:eastAsia="Times New Roman"/>
          <w:color w:val="000000"/>
          <w:w w:val="99"/>
        </w:rPr>
        <w:t>Э</w:t>
      </w:r>
      <w:r>
        <w:rPr>
          <w:rFonts w:eastAsia="Times New Roman"/>
          <w:color w:val="000000"/>
          <w:spacing w:val="46"/>
        </w:rPr>
        <w:t xml:space="preserve"> 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45"/>
        </w:rPr>
        <w:t xml:space="preserve"> </w:t>
      </w:r>
      <w:r w:rsidR="00564837">
        <w:rPr>
          <w:rFonts w:eastAsia="Times New Roman"/>
          <w:color w:val="000000"/>
        </w:rPr>
        <w:t>2024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w w:val="99"/>
        </w:rPr>
        <w:t>г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2"/>
        </w:rPr>
        <w:t>д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</w:rPr>
        <w:t>сто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46"/>
        </w:rPr>
        <w:t xml:space="preserve"> </w:t>
      </w:r>
      <w:r>
        <w:rPr>
          <w:rFonts w:eastAsia="Times New Roman"/>
          <w:color w:val="000000"/>
        </w:rPr>
        <w:t>отмет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1"/>
        </w:rPr>
        <w:t>ь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46"/>
        </w:rPr>
        <w:t xml:space="preserve"> </w:t>
      </w:r>
      <w:r>
        <w:rPr>
          <w:rFonts w:eastAsia="Times New Roman"/>
          <w:color w:val="000000"/>
        </w:rPr>
        <w:t>что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  <w:spacing w:val="1"/>
          <w:w w:val="99"/>
        </w:rPr>
        <w:t>н</w:t>
      </w:r>
      <w:r>
        <w:rPr>
          <w:rFonts w:eastAsia="Times New Roman"/>
          <w:color w:val="000000"/>
        </w:rPr>
        <w:t>ас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оя</w:t>
      </w:r>
      <w:r>
        <w:rPr>
          <w:rFonts w:eastAsia="Times New Roman"/>
          <w:color w:val="000000"/>
          <w:w w:val="99"/>
        </w:rPr>
        <w:t>щ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47"/>
        </w:rPr>
        <w:t xml:space="preserve"> </w:t>
      </w:r>
      <w:r>
        <w:rPr>
          <w:rFonts w:eastAsia="Times New Roman"/>
          <w:color w:val="000000"/>
        </w:rPr>
        <w:t>вр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мя</w:t>
      </w:r>
      <w:r>
        <w:rPr>
          <w:rFonts w:eastAsia="Times New Roman"/>
          <w:color w:val="000000"/>
          <w:spacing w:val="47"/>
        </w:rPr>
        <w:t xml:space="preserve"> </w:t>
      </w:r>
      <w:r>
        <w:rPr>
          <w:rFonts w:eastAsia="Times New Roman"/>
          <w:color w:val="000000"/>
          <w:spacing w:val="1"/>
        </w:rPr>
        <w:t>ин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ерес школьников</w:t>
      </w:r>
      <w:r>
        <w:rPr>
          <w:rFonts w:eastAsia="Times New Roman"/>
          <w:color w:val="000000"/>
          <w:spacing w:val="44"/>
        </w:rPr>
        <w:t xml:space="preserve"> </w:t>
      </w:r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spacing w:val="46"/>
        </w:rPr>
        <w:t xml:space="preserve"> 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w w:val="99"/>
        </w:rPr>
        <w:t>ю</w:t>
      </w:r>
      <w:r>
        <w:rPr>
          <w:rFonts w:eastAsia="Times New Roman"/>
          <w:color w:val="000000"/>
          <w:spacing w:val="46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-2"/>
        </w:rPr>
        <w:t>а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сич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ской</w:t>
      </w:r>
      <w:r>
        <w:rPr>
          <w:rFonts w:eastAsia="Times New Roman"/>
          <w:color w:val="000000"/>
          <w:spacing w:val="46"/>
        </w:rPr>
        <w:t xml:space="preserve"> 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  <w:spacing w:val="10"/>
        </w:rPr>
        <w:t>т</w:t>
      </w:r>
      <w:r>
        <w:rPr>
          <w:rFonts w:eastAsia="Times New Roman"/>
          <w:color w:val="000000"/>
        </w:rPr>
        <w:t>ер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2"/>
        </w:rPr>
        <w:t>т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 xml:space="preserve">ры </w:t>
      </w:r>
      <w:r>
        <w:rPr>
          <w:rFonts w:eastAsia="Times New Roman"/>
          <w:color w:val="000000"/>
          <w:w w:val="99"/>
        </w:rPr>
        <w:t>п</w:t>
      </w:r>
      <w:r>
        <w:rPr>
          <w:rFonts w:eastAsia="Times New Roman"/>
          <w:color w:val="000000"/>
        </w:rPr>
        <w:t>адает,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  <w:w w:val="99"/>
        </w:rPr>
        <w:t>в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</w:rPr>
        <w:t>связ</w:t>
      </w:r>
      <w:r>
        <w:rPr>
          <w:rFonts w:eastAsia="Times New Roman"/>
          <w:color w:val="000000"/>
          <w:w w:val="99"/>
        </w:rPr>
        <w:t>и</w:t>
      </w:r>
      <w:r>
        <w:rPr>
          <w:rFonts w:eastAsia="Times New Roman"/>
          <w:color w:val="000000"/>
          <w:spacing w:val="46"/>
        </w:rPr>
        <w:t xml:space="preserve"> 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  <w:w w:val="99"/>
        </w:rPr>
        <w:t>э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  <w:spacing w:val="44"/>
        </w:rPr>
        <w:t xml:space="preserve"> </w:t>
      </w:r>
      <w:r>
        <w:rPr>
          <w:rFonts w:eastAsia="Times New Roman"/>
          <w:color w:val="000000"/>
          <w:spacing w:val="1"/>
          <w:w w:val="99"/>
        </w:rPr>
        <w:t>п</w:t>
      </w:r>
      <w:r>
        <w:rPr>
          <w:rFonts w:eastAsia="Times New Roman"/>
          <w:color w:val="000000"/>
        </w:rPr>
        <w:t>ро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  <w:spacing w:val="-2"/>
        </w:rPr>
        <w:t>с</w:t>
      </w:r>
      <w:r>
        <w:rPr>
          <w:rFonts w:eastAsia="Times New Roman"/>
          <w:color w:val="000000"/>
          <w:spacing w:val="1"/>
        </w:rPr>
        <w:t>х</w:t>
      </w:r>
      <w:r>
        <w:rPr>
          <w:rFonts w:eastAsia="Times New Roman"/>
          <w:color w:val="000000"/>
        </w:rPr>
        <w:t>оди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  <w:spacing w:val="46"/>
        </w:rPr>
        <w:t xml:space="preserve"> 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едо</w:t>
      </w:r>
      <w:r>
        <w:rPr>
          <w:rFonts w:eastAsia="Times New Roman"/>
          <w:color w:val="000000"/>
          <w:spacing w:val="3"/>
        </w:rPr>
        <w:t>п</w:t>
      </w:r>
      <w:r>
        <w:rPr>
          <w:rFonts w:eastAsia="Times New Roman"/>
          <w:color w:val="000000"/>
          <w:spacing w:val="-7"/>
        </w:rPr>
        <w:t>у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spacing w:val="2"/>
          <w:w w:val="99"/>
        </w:rPr>
        <w:t>т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мое</w:t>
      </w:r>
      <w:r>
        <w:rPr>
          <w:rFonts w:eastAsia="Times New Roman"/>
          <w:color w:val="000000"/>
          <w:spacing w:val="44"/>
        </w:rPr>
        <w:t xml:space="preserve"> </w:t>
      </w:r>
      <w:r>
        <w:rPr>
          <w:rFonts w:eastAsia="Times New Roman"/>
          <w:color w:val="000000"/>
        </w:rPr>
        <w:t>сокра</w:t>
      </w:r>
      <w:r>
        <w:rPr>
          <w:rFonts w:eastAsia="Times New Roman"/>
          <w:color w:val="000000"/>
          <w:w w:val="99"/>
        </w:rPr>
        <w:t>щ</w:t>
      </w:r>
      <w:r>
        <w:rPr>
          <w:rFonts w:eastAsia="Times New Roman"/>
          <w:color w:val="000000"/>
        </w:rPr>
        <w:t>ение</w:t>
      </w:r>
      <w:r>
        <w:rPr>
          <w:rFonts w:eastAsia="Times New Roman"/>
          <w:color w:val="000000"/>
          <w:spacing w:val="44"/>
        </w:rPr>
        <w:t xml:space="preserve"> 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сла</w:t>
      </w:r>
      <w:r>
        <w:rPr>
          <w:rFonts w:eastAsia="Times New Roman"/>
          <w:color w:val="000000"/>
          <w:spacing w:val="44"/>
        </w:rPr>
        <w:t xml:space="preserve"> </w:t>
      </w:r>
      <w:r>
        <w:rPr>
          <w:rFonts w:eastAsia="Times New Roman"/>
          <w:color w:val="000000"/>
        </w:rPr>
        <w:t>выбира</w:t>
      </w:r>
      <w:r>
        <w:rPr>
          <w:rFonts w:eastAsia="Times New Roman"/>
          <w:color w:val="000000"/>
          <w:w w:val="99"/>
        </w:rPr>
        <w:t>ющ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</w:rPr>
        <w:t>х</w:t>
      </w:r>
      <w:r>
        <w:rPr>
          <w:rFonts w:eastAsia="Times New Roman"/>
          <w:color w:val="000000"/>
          <w:spacing w:val="45"/>
        </w:rPr>
        <w:t xml:space="preserve"> </w:t>
      </w:r>
      <w:r>
        <w:rPr>
          <w:rFonts w:eastAsia="Times New Roman"/>
          <w:color w:val="000000"/>
        </w:rPr>
        <w:t>да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  <w:spacing w:val="1"/>
          <w:w w:val="99"/>
        </w:rPr>
        <w:t>н</w:t>
      </w:r>
      <w:r>
        <w:rPr>
          <w:rFonts w:eastAsia="Times New Roman"/>
          <w:color w:val="000000"/>
          <w:spacing w:val="-1"/>
        </w:rPr>
        <w:t>ы</w:t>
      </w:r>
      <w:r>
        <w:rPr>
          <w:rFonts w:eastAsia="Times New Roman"/>
          <w:color w:val="000000"/>
          <w:w w:val="99"/>
        </w:rPr>
        <w:t>й</w:t>
      </w:r>
      <w:r>
        <w:rPr>
          <w:rFonts w:eastAsia="Times New Roman"/>
          <w:color w:val="000000"/>
        </w:rPr>
        <w:t xml:space="preserve"> эк</w:t>
      </w:r>
      <w:r>
        <w:rPr>
          <w:rFonts w:eastAsia="Times New Roman"/>
          <w:color w:val="000000"/>
          <w:spacing w:val="1"/>
          <w:w w:val="99"/>
        </w:rPr>
        <w:t>з</w:t>
      </w:r>
      <w:r>
        <w:rPr>
          <w:rFonts w:eastAsia="Times New Roman"/>
          <w:color w:val="000000"/>
        </w:rPr>
        <w:t>аме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spacing w:val="50"/>
        </w:rPr>
        <w:t xml:space="preserve"> </w:t>
      </w:r>
      <w:r>
        <w:rPr>
          <w:rFonts w:eastAsia="Times New Roman"/>
          <w:color w:val="000000"/>
        </w:rPr>
        <w:t>Чрезвыч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  <w:w w:val="99"/>
        </w:rPr>
        <w:t>й</w:t>
      </w:r>
      <w:r>
        <w:rPr>
          <w:rFonts w:eastAsia="Times New Roman"/>
          <w:color w:val="000000"/>
          <w:spacing w:val="1"/>
          <w:w w:val="99"/>
        </w:rPr>
        <w:t>н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48"/>
        </w:rPr>
        <w:t xml:space="preserve"> </w:t>
      </w:r>
      <w:r>
        <w:rPr>
          <w:rFonts w:eastAsia="Times New Roman"/>
          <w:color w:val="000000"/>
        </w:rPr>
        <w:t>важ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w w:val="99"/>
        </w:rPr>
        <w:t>й</w:t>
      </w:r>
      <w:r>
        <w:rPr>
          <w:rFonts w:eastAsia="Times New Roman"/>
          <w:color w:val="000000"/>
          <w:spacing w:val="51"/>
        </w:rPr>
        <w:t xml:space="preserve"> </w:t>
      </w:r>
      <w:r>
        <w:rPr>
          <w:rFonts w:eastAsia="Times New Roman"/>
          <w:color w:val="000000"/>
          <w:spacing w:val="1"/>
        </w:rPr>
        <w:t>з</w:t>
      </w:r>
      <w:r>
        <w:rPr>
          <w:rFonts w:eastAsia="Times New Roman"/>
          <w:color w:val="000000"/>
        </w:rPr>
        <w:t>ада</w:t>
      </w:r>
      <w:r>
        <w:rPr>
          <w:rFonts w:eastAsia="Times New Roman"/>
          <w:color w:val="000000"/>
          <w:spacing w:val="-1"/>
        </w:rPr>
        <w:t>ч</w:t>
      </w:r>
      <w:r>
        <w:rPr>
          <w:rFonts w:eastAsia="Times New Roman"/>
          <w:color w:val="000000"/>
        </w:rPr>
        <w:t>ей</w:t>
      </w:r>
      <w:r>
        <w:rPr>
          <w:rFonts w:eastAsia="Times New Roman"/>
          <w:color w:val="000000"/>
          <w:spacing w:val="52"/>
        </w:rPr>
        <w:t xml:space="preserve"> 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  <w:spacing w:val="-1"/>
        </w:rPr>
        <w:t>ч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ел</w:t>
      </w:r>
      <w:r>
        <w:rPr>
          <w:rFonts w:eastAsia="Times New Roman"/>
          <w:color w:val="000000"/>
          <w:spacing w:val="5"/>
        </w:rPr>
        <w:t>я</w:t>
      </w: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лов</w:t>
      </w:r>
      <w:r>
        <w:rPr>
          <w:rFonts w:eastAsia="Times New Roman"/>
          <w:color w:val="000000"/>
          <w:spacing w:val="1"/>
        </w:rPr>
        <w:t>е</w:t>
      </w:r>
      <w:r>
        <w:rPr>
          <w:rFonts w:eastAsia="Times New Roman"/>
          <w:color w:val="000000"/>
        </w:rPr>
        <w:t>сн</w:t>
      </w:r>
      <w:r>
        <w:rPr>
          <w:rFonts w:eastAsia="Times New Roman"/>
          <w:color w:val="000000"/>
          <w:spacing w:val="1"/>
        </w:rPr>
        <w:t>ик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49"/>
        </w:rPr>
        <w:t xml:space="preserve"> </w:t>
      </w:r>
      <w:r>
        <w:rPr>
          <w:rFonts w:eastAsia="Times New Roman"/>
          <w:color w:val="000000"/>
          <w:spacing w:val="1"/>
        </w:rPr>
        <w:t>С</w:t>
      </w:r>
      <w:r>
        <w:rPr>
          <w:rFonts w:eastAsia="Times New Roman"/>
          <w:color w:val="000000"/>
        </w:rPr>
        <w:t>ам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р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кой</w:t>
      </w:r>
      <w:r>
        <w:rPr>
          <w:rFonts w:eastAsia="Times New Roman"/>
          <w:color w:val="000000"/>
          <w:spacing w:val="52"/>
        </w:rPr>
        <w:t xml:space="preserve"> </w:t>
      </w:r>
      <w:r>
        <w:rPr>
          <w:rFonts w:eastAsia="Times New Roman"/>
          <w:color w:val="000000"/>
        </w:rPr>
        <w:t>облас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51"/>
        </w:rPr>
        <w:t xml:space="preserve"> </w:t>
      </w:r>
      <w:r>
        <w:rPr>
          <w:rFonts w:eastAsia="Times New Roman"/>
          <w:color w:val="000000"/>
        </w:rPr>
        <w:t>ста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</w:rPr>
        <w:t>ов</w:t>
      </w:r>
      <w:r>
        <w:rPr>
          <w:rFonts w:eastAsia="Times New Roman"/>
          <w:color w:val="000000"/>
          <w:spacing w:val="-1"/>
          <w:w w:val="99"/>
        </w:rPr>
        <w:t>и</w:t>
      </w:r>
      <w:r>
        <w:rPr>
          <w:rFonts w:eastAsia="Times New Roman"/>
          <w:color w:val="000000"/>
        </w:rPr>
        <w:t>тся мот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</w:rPr>
        <w:t>ва</w:t>
      </w:r>
      <w:r>
        <w:rPr>
          <w:rFonts w:eastAsia="Times New Roman"/>
          <w:color w:val="000000"/>
          <w:w w:val="99"/>
        </w:rPr>
        <w:t>ц</w:t>
      </w:r>
      <w:r>
        <w:rPr>
          <w:rFonts w:eastAsia="Times New Roman"/>
          <w:color w:val="000000"/>
        </w:rPr>
        <w:t>ия</w:t>
      </w:r>
      <w:r>
        <w:rPr>
          <w:rFonts w:eastAsia="Times New Roman"/>
          <w:color w:val="000000"/>
          <w:spacing w:val="62"/>
        </w:rPr>
        <w:t xml:space="preserve"> </w:t>
      </w:r>
      <w:r>
        <w:rPr>
          <w:rFonts w:eastAsia="Times New Roman"/>
          <w:color w:val="000000"/>
        </w:rPr>
        <w:t>тала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</w:rPr>
        <w:t>тл</w:t>
      </w:r>
      <w:r>
        <w:rPr>
          <w:rFonts w:eastAsia="Times New Roman"/>
          <w:color w:val="000000"/>
          <w:w w:val="99"/>
        </w:rPr>
        <w:t>и</w:t>
      </w:r>
      <w:r>
        <w:rPr>
          <w:rFonts w:eastAsia="Times New Roman"/>
          <w:color w:val="000000"/>
        </w:rPr>
        <w:t>вых</w:t>
      </w:r>
      <w:r>
        <w:rPr>
          <w:rFonts w:eastAsia="Times New Roman"/>
          <w:color w:val="000000"/>
          <w:spacing w:val="63"/>
        </w:rPr>
        <w:t xml:space="preserve"> 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3"/>
        </w:rPr>
        <w:t>б</w:t>
      </w:r>
      <w:r>
        <w:rPr>
          <w:rFonts w:eastAsia="Times New Roman"/>
          <w:color w:val="000000"/>
          <w:spacing w:val="-5"/>
        </w:rPr>
        <w:t>у</w:t>
      </w:r>
      <w:r>
        <w:rPr>
          <w:rFonts w:eastAsia="Times New Roman"/>
          <w:color w:val="000000"/>
        </w:rPr>
        <w:t>чающи</w:t>
      </w:r>
      <w:r>
        <w:rPr>
          <w:rFonts w:eastAsia="Times New Roman"/>
          <w:color w:val="000000"/>
          <w:spacing w:val="1"/>
        </w:rPr>
        <w:t>х</w:t>
      </w:r>
      <w:r>
        <w:rPr>
          <w:rFonts w:eastAsia="Times New Roman"/>
          <w:color w:val="000000"/>
        </w:rPr>
        <w:t>ся</w:t>
      </w:r>
      <w:r>
        <w:rPr>
          <w:rFonts w:eastAsia="Times New Roman"/>
          <w:color w:val="000000"/>
          <w:spacing w:val="62"/>
        </w:rPr>
        <w:t xml:space="preserve"> </w:t>
      </w:r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spacing w:val="66"/>
        </w:rPr>
        <w:t xml:space="preserve"> 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гл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  <w:spacing w:val="1"/>
        </w:rPr>
        <w:t>б</w:t>
      </w:r>
      <w:r>
        <w:rPr>
          <w:rFonts w:eastAsia="Times New Roman"/>
          <w:color w:val="000000"/>
        </w:rPr>
        <w:t>ле</w:t>
      </w:r>
      <w:r>
        <w:rPr>
          <w:rFonts w:eastAsia="Times New Roman"/>
          <w:color w:val="000000"/>
          <w:spacing w:val="1"/>
        </w:rPr>
        <w:t>нн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3"/>
        </w:rPr>
        <w:t>м</w:t>
      </w:r>
      <w:r>
        <w:rPr>
          <w:rFonts w:eastAsia="Times New Roman"/>
          <w:color w:val="000000"/>
        </w:rPr>
        <w:t>у</w:t>
      </w:r>
      <w:r>
        <w:rPr>
          <w:rFonts w:eastAsia="Times New Roman"/>
          <w:color w:val="000000"/>
          <w:spacing w:val="57"/>
        </w:rPr>
        <w:t xml:space="preserve"> </w:t>
      </w:r>
      <w:r>
        <w:rPr>
          <w:rFonts w:eastAsia="Times New Roman"/>
          <w:color w:val="000000"/>
        </w:rPr>
        <w:t>(не</w:t>
      </w:r>
      <w:r>
        <w:rPr>
          <w:rFonts w:eastAsia="Times New Roman"/>
          <w:color w:val="000000"/>
          <w:spacing w:val="62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ов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р</w:t>
      </w:r>
      <w:r>
        <w:rPr>
          <w:rFonts w:eastAsia="Times New Roman"/>
          <w:color w:val="000000"/>
          <w:spacing w:val="2"/>
        </w:rPr>
        <w:t>х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ос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1"/>
        </w:rPr>
        <w:t>м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)</w:t>
      </w:r>
      <w:r>
        <w:rPr>
          <w:rFonts w:eastAsia="Times New Roman"/>
          <w:color w:val="000000"/>
          <w:spacing w:val="60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ост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</w:rPr>
        <w:t>же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  <w:w w:val="99"/>
        </w:rPr>
        <w:t>ю</w:t>
      </w:r>
      <w:r>
        <w:rPr>
          <w:rFonts w:eastAsia="Times New Roman"/>
          <w:color w:val="000000"/>
        </w:rPr>
        <w:t xml:space="preserve"> с</w:t>
      </w:r>
      <w:r>
        <w:rPr>
          <w:rFonts w:eastAsia="Times New Roman"/>
          <w:color w:val="000000"/>
          <w:spacing w:val="-1"/>
        </w:rPr>
        <w:t>м</w:t>
      </w:r>
      <w:r>
        <w:rPr>
          <w:rFonts w:eastAsia="Times New Roman"/>
          <w:color w:val="000000"/>
        </w:rPr>
        <w:t>ы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  <w:w w:val="99"/>
        </w:rPr>
        <w:t>л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w w:val="99"/>
        </w:rPr>
        <w:t>в</w:t>
      </w:r>
      <w:r>
        <w:rPr>
          <w:rFonts w:eastAsia="Times New Roman"/>
          <w:color w:val="000000"/>
          <w:spacing w:val="39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ласс</w:t>
      </w:r>
      <w:r>
        <w:rPr>
          <w:rFonts w:eastAsia="Times New Roman"/>
          <w:color w:val="000000"/>
          <w:w w:val="99"/>
        </w:rPr>
        <w:t>и</w:t>
      </w:r>
      <w:r>
        <w:rPr>
          <w:rFonts w:eastAsia="Times New Roman"/>
          <w:color w:val="000000"/>
          <w:spacing w:val="1"/>
        </w:rPr>
        <w:t>ч</w:t>
      </w:r>
      <w:r>
        <w:rPr>
          <w:rFonts w:eastAsia="Times New Roman"/>
          <w:color w:val="000000"/>
        </w:rPr>
        <w:t>еск</w:t>
      </w:r>
      <w:r>
        <w:rPr>
          <w:rFonts w:eastAsia="Times New Roman"/>
          <w:color w:val="000000"/>
          <w:w w:val="99"/>
        </w:rPr>
        <w:t>и</w:t>
      </w:r>
      <w:r>
        <w:rPr>
          <w:rFonts w:eastAsia="Times New Roman"/>
          <w:color w:val="000000"/>
        </w:rPr>
        <w:t>х</w:t>
      </w:r>
      <w:r>
        <w:rPr>
          <w:rFonts w:eastAsia="Times New Roman"/>
          <w:color w:val="000000"/>
          <w:spacing w:val="38"/>
        </w:rPr>
        <w:t xml:space="preserve"> </w:t>
      </w:r>
      <w:r>
        <w:rPr>
          <w:rFonts w:eastAsia="Times New Roman"/>
          <w:color w:val="000000"/>
        </w:rPr>
        <w:t>текстов,</w:t>
      </w:r>
      <w:r>
        <w:rPr>
          <w:rFonts w:eastAsia="Times New Roman"/>
          <w:color w:val="000000"/>
          <w:spacing w:val="39"/>
        </w:rPr>
        <w:t xml:space="preserve">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3"/>
          <w:w w:val="99"/>
        </w:rPr>
        <w:t>з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  <w:spacing w:val="1"/>
        </w:rPr>
        <w:t>ч</w:t>
      </w:r>
      <w:r>
        <w:rPr>
          <w:rFonts w:eastAsia="Times New Roman"/>
          <w:color w:val="000000"/>
        </w:rPr>
        <w:t>ен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37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ри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мов</w:t>
      </w:r>
      <w:r>
        <w:rPr>
          <w:rFonts w:eastAsia="Times New Roman"/>
          <w:color w:val="000000"/>
          <w:spacing w:val="39"/>
        </w:rPr>
        <w:t xml:space="preserve"> </w:t>
      </w:r>
      <w:r>
        <w:rPr>
          <w:rFonts w:eastAsia="Times New Roman"/>
          <w:color w:val="000000"/>
        </w:rPr>
        <w:t>анал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  <w:w w:val="99"/>
        </w:rPr>
        <w:t>з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37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39"/>
        </w:rPr>
        <w:t xml:space="preserve"> </w:t>
      </w:r>
      <w:r>
        <w:rPr>
          <w:rFonts w:eastAsia="Times New Roman"/>
          <w:color w:val="000000"/>
          <w:spacing w:val="1"/>
        </w:rPr>
        <w:t>ин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ерпр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ации</w:t>
      </w:r>
      <w:r>
        <w:rPr>
          <w:rFonts w:eastAsia="Times New Roman"/>
          <w:color w:val="000000"/>
          <w:spacing w:val="39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рои</w:t>
      </w:r>
      <w:r>
        <w:rPr>
          <w:rFonts w:eastAsia="Times New Roman"/>
          <w:color w:val="000000"/>
          <w:w w:val="99"/>
        </w:rPr>
        <w:t>з</w:t>
      </w:r>
      <w:r>
        <w:rPr>
          <w:rFonts w:eastAsia="Times New Roman"/>
          <w:color w:val="000000"/>
        </w:rPr>
        <w:t>вед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  <w:spacing w:val="1"/>
          <w:w w:val="99"/>
        </w:rPr>
        <w:t>н</w:t>
      </w:r>
      <w:r>
        <w:rPr>
          <w:rFonts w:eastAsia="Times New Roman"/>
          <w:color w:val="000000"/>
          <w:spacing w:val="-1"/>
          <w:w w:val="99"/>
        </w:rPr>
        <w:t>и</w:t>
      </w:r>
      <w:r>
        <w:rPr>
          <w:rFonts w:eastAsia="Times New Roman"/>
          <w:color w:val="000000"/>
          <w:w w:val="99"/>
        </w:rPr>
        <w:t>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  <w:w w:val="99"/>
        </w:rPr>
        <w:t>п</w:t>
      </w:r>
      <w:r>
        <w:rPr>
          <w:rFonts w:eastAsia="Times New Roman"/>
          <w:color w:val="000000"/>
        </w:rPr>
        <w:t>р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w w:val="99"/>
        </w:rPr>
        <w:t>л</w:t>
      </w:r>
      <w:r>
        <w:rPr>
          <w:rFonts w:eastAsia="Times New Roman"/>
          <w:color w:val="000000"/>
        </w:rPr>
        <w:t>еч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  <w:spacing w:val="1"/>
          <w:w w:val="99"/>
        </w:rPr>
        <w:t>и</w:t>
      </w:r>
      <w:r>
        <w:rPr>
          <w:rFonts w:eastAsia="Times New Roman"/>
          <w:color w:val="000000"/>
        </w:rPr>
        <w:t xml:space="preserve">е </w:t>
      </w:r>
      <w:r>
        <w:rPr>
          <w:rFonts w:eastAsia="Times New Roman"/>
          <w:color w:val="000000"/>
          <w:spacing w:val="-1"/>
          <w:w w:val="99"/>
        </w:rPr>
        <w:t>и</w:t>
      </w:r>
      <w:r>
        <w:rPr>
          <w:rFonts w:eastAsia="Times New Roman"/>
          <w:color w:val="000000"/>
        </w:rPr>
        <w:t>х</w:t>
      </w:r>
      <w:r>
        <w:rPr>
          <w:rFonts w:eastAsia="Times New Roman"/>
          <w:color w:val="000000"/>
          <w:spacing w:val="1"/>
        </w:rPr>
        <w:t xml:space="preserve"> к</w:t>
      </w:r>
      <w:r>
        <w:rPr>
          <w:rFonts w:eastAsia="Times New Roman"/>
          <w:color w:val="000000"/>
        </w:rPr>
        <w:t xml:space="preserve"> выб</w:t>
      </w:r>
      <w:r>
        <w:rPr>
          <w:rFonts w:eastAsia="Times New Roman"/>
          <w:color w:val="000000"/>
          <w:spacing w:val="-1"/>
        </w:rPr>
        <w:t>о</w:t>
      </w:r>
      <w:r>
        <w:rPr>
          <w:rFonts w:eastAsia="Times New Roman"/>
          <w:color w:val="000000"/>
          <w:spacing w:val="1"/>
        </w:rPr>
        <w:t>р</w:t>
      </w:r>
      <w:r>
        <w:rPr>
          <w:rFonts w:eastAsia="Times New Roman"/>
          <w:color w:val="000000"/>
        </w:rPr>
        <w:t>у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/>
          <w:color w:val="000000"/>
          <w:w w:val="99"/>
        </w:rPr>
        <w:t>э</w:t>
      </w:r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spacing w:val="1"/>
        </w:rPr>
        <w:t>з</w:t>
      </w:r>
      <w:r>
        <w:rPr>
          <w:rFonts w:eastAsia="Times New Roman"/>
          <w:color w:val="000000"/>
        </w:rPr>
        <w:t>аме</w:t>
      </w:r>
      <w:r>
        <w:rPr>
          <w:rFonts w:eastAsia="Times New Roman"/>
          <w:color w:val="000000"/>
          <w:w w:val="99"/>
        </w:rPr>
        <w:t>н</w:t>
      </w:r>
      <w:r>
        <w:rPr>
          <w:rFonts w:eastAsia="Times New Roman"/>
          <w:color w:val="000000"/>
        </w:rPr>
        <w:t xml:space="preserve">а и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роверке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</w:rPr>
        <w:t>своих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</w:rPr>
        <w:t>компе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 xml:space="preserve">енций 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ОГЭ по л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  <w:w w:val="99"/>
        </w:rPr>
        <w:t>т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w w:val="99"/>
        </w:rPr>
        <w:t>р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2"/>
        </w:rPr>
        <w:t>т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  <w:spacing w:val="1"/>
        </w:rPr>
        <w:t>р</w:t>
      </w:r>
      <w:r>
        <w:rPr>
          <w:rFonts w:eastAsia="Times New Roman"/>
          <w:color w:val="000000"/>
        </w:rPr>
        <w:t>е.</w:t>
      </w:r>
    </w:p>
    <w:p w14:paraId="6FE15052" w14:textId="29A798B7" w:rsidR="0082776F" w:rsidRDefault="0082776F" w:rsidP="00406E15">
      <w:pPr>
        <w:spacing w:line="360" w:lineRule="auto"/>
        <w:jc w:val="both"/>
      </w:pPr>
    </w:p>
    <w:p w14:paraId="5F2CBD5F" w14:textId="07C057FA" w:rsidR="00643A8E" w:rsidRDefault="00661C2E" w:rsidP="003F5FE6">
      <w:pPr>
        <w:spacing w:after="200" w:line="276" w:lineRule="auto"/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5269DE5F" w14:textId="238ED485"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97BBEE5" w14:textId="77777777"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C6FC1D" w14:textId="77777777" w:rsidR="005A2C32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79267B45" w14:textId="77777777" w:rsidR="003602B9" w:rsidRPr="00564837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3422DF" w14:textId="242517E0" w:rsidR="003F5FE6" w:rsidRPr="00564837" w:rsidRDefault="003F5FE6" w:rsidP="003F5FE6">
      <w:pPr>
        <w:pStyle w:val="Default"/>
        <w:jc w:val="both"/>
      </w:pPr>
      <w:r w:rsidRPr="00564837">
        <w:t xml:space="preserve">1. Рекомендовать освоение школьниками базовых литературоведческих понятий в трёх аспектах: </w:t>
      </w:r>
    </w:p>
    <w:p w14:paraId="032ACDC3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- осмыслить определение теоретико-литературного понятия, приведённое в учебнике и словаре; </w:t>
      </w:r>
    </w:p>
    <w:p w14:paraId="1C2451FD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- понять смысловое ядро, ключевое слово определения; </w:t>
      </w:r>
    </w:p>
    <w:p w14:paraId="403F4115" w14:textId="386A0778" w:rsidR="00614EEE" w:rsidRPr="00564837" w:rsidRDefault="003F5FE6" w:rsidP="003F5FE6">
      <w:pPr>
        <w:widowControl w:val="0"/>
        <w:ind w:right="-2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>- соотнести определение приёма и конкретный пример его реализации в художественном тексте.</w:t>
      </w:r>
    </w:p>
    <w:p w14:paraId="3F2584B5" w14:textId="236CAB9C" w:rsidR="003F5FE6" w:rsidRPr="003F5FE6" w:rsidRDefault="000707F9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564837">
        <w:rPr>
          <w:rFonts w:eastAsia="Times New Roman"/>
          <w:color w:val="000000"/>
        </w:rPr>
        <w:t xml:space="preserve">2. </w:t>
      </w:r>
      <w:r w:rsidR="003F5FE6" w:rsidRPr="00564837">
        <w:rPr>
          <w:rFonts w:eastAsia="Times New Roman"/>
          <w:color w:val="000000"/>
        </w:rPr>
        <w:t>Анализировать произведения разных родов</w:t>
      </w:r>
      <w:r w:rsidR="003F5FE6" w:rsidRPr="003F5FE6">
        <w:rPr>
          <w:rFonts w:eastAsia="Times New Roman"/>
          <w:color w:val="000000"/>
        </w:rPr>
        <w:t xml:space="preserve"> и жанров в единстве их формы и содержания (устно и письменно).</w:t>
      </w:r>
    </w:p>
    <w:p w14:paraId="1D60FB1F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3. Использовать на уроках задания на аспектное сопоставление произведений. В процессе обучения развивать навыки аргументации и обобщения, умение логически выстраивать письменное рассуждение.</w:t>
      </w:r>
    </w:p>
    <w:p w14:paraId="2C8E8A96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 xml:space="preserve">4. Обязательно использовать на уроках литературы и при подготовке домашних заданий </w:t>
      </w:r>
      <w:r w:rsidRPr="003F5FE6">
        <w:rPr>
          <w:rFonts w:eastAsia="Times New Roman"/>
          <w:color w:val="000000"/>
        </w:rPr>
        <w:lastRenderedPageBreak/>
        <w:t>материалы учебников, формирующих представление об этапах развития литературного процесса, принадлежности писателя к определённой эпохе.</w:t>
      </w:r>
    </w:p>
    <w:p w14:paraId="73676A6A" w14:textId="11ADE616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r w:rsidRPr="003F5FE6">
        <w:rPr>
          <w:rFonts w:eastAsia="Times New Roman"/>
          <w:color w:val="000000"/>
        </w:rPr>
        <w:t>Осуществлять систематическую работу по улучшению речевой грамотности школьников.</w:t>
      </w:r>
    </w:p>
    <w:p w14:paraId="5760A392" w14:textId="3C1E9FD0" w:rsid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 xml:space="preserve">6. Совершенствование умений школьников анализировать произведения разных родов и жанров в единстве их формы и </w:t>
      </w:r>
      <w:r>
        <w:rPr>
          <w:rFonts w:eastAsia="Times New Roman"/>
          <w:color w:val="000000"/>
        </w:rPr>
        <w:t>содержания (устно и письменно).</w:t>
      </w:r>
    </w:p>
    <w:p w14:paraId="491C7212" w14:textId="6071DDB5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Pr="003F5FE6">
        <w:rPr>
          <w:rFonts w:eastAsia="Times New Roman"/>
          <w:color w:val="000000"/>
        </w:rPr>
        <w:t>При анализе эпического произведения внимание школьников должно концентрироваться на следующих компонентах:</w:t>
      </w:r>
    </w:p>
    <w:p w14:paraId="635102E4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- тема, проблематика, сюжет (осмысление отражённых в произведении жизненных событий);</w:t>
      </w:r>
    </w:p>
    <w:p w14:paraId="35E8C350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- образы героев (постижение разнообразия человеческих характеров);</w:t>
      </w:r>
    </w:p>
    <w:p w14:paraId="1D6B4386" w14:textId="0B535C86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3F5FE6">
        <w:rPr>
          <w:rFonts w:eastAsia="Times New Roman"/>
          <w:color w:val="000000"/>
        </w:rPr>
        <w:t>образ автора, индивидуальность авторского видения мира, который отражается в композиции произведения, его стиле.</w:t>
      </w:r>
    </w:p>
    <w:p w14:paraId="4BF9255B" w14:textId="006E2AC4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Pr="003F5FE6">
        <w:rPr>
          <w:rFonts w:eastAsia="Times New Roman"/>
          <w:color w:val="000000"/>
        </w:rPr>
        <w:t>При анализе драматического произведения следует учитывать такие аспекты:</w:t>
      </w:r>
    </w:p>
    <w:p w14:paraId="301AF983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- в центре драматического произведения изображён жизненный конфликт, разрешение которого идёт в напряжённой борьбе персонажей друг с другом, с обстоятельствами, с самим собой;</w:t>
      </w:r>
    </w:p>
    <w:p w14:paraId="15E2EE2F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- конфликт в драматическом произведении движет действие и обнаруживает характер героев;</w:t>
      </w:r>
    </w:p>
    <w:p w14:paraId="3DD84183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- «авторское сознание как бы растворено» в художественном строе произведения, в системе образов.</w:t>
      </w:r>
    </w:p>
    <w:p w14:paraId="2C562086" w14:textId="370A2680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Pr="003F5FE6">
        <w:rPr>
          <w:rFonts w:eastAsia="Times New Roman"/>
          <w:color w:val="000000"/>
        </w:rPr>
        <w:t>При анализе лирического произведения школьник должен понимать следующие специфические особенности лирики:</w:t>
      </w:r>
    </w:p>
    <w:p w14:paraId="7F2A77A9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- открыто эмоциональное отношение автора к высказываемому в стихотворении;</w:t>
      </w:r>
    </w:p>
    <w:p w14:paraId="1B3D9D6F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- в центре лирического произведения – внутреннее состояние и переживания человека;</w:t>
      </w:r>
    </w:p>
    <w:p w14:paraId="25CD7BB9" w14:textId="1B73D209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 xml:space="preserve">- единство переживания и речи – непременное условие эстетического воздействия лирики </w:t>
      </w:r>
      <w:r>
        <w:rPr>
          <w:rFonts w:eastAsia="Times New Roman"/>
          <w:color w:val="000000"/>
        </w:rPr>
        <w:t xml:space="preserve"> </w:t>
      </w:r>
      <w:r w:rsidRPr="003F5FE6">
        <w:rPr>
          <w:rFonts w:eastAsia="Times New Roman"/>
          <w:color w:val="000000"/>
        </w:rPr>
        <w:t>на читателя.</w:t>
      </w:r>
    </w:p>
    <w:p w14:paraId="57103E39" w14:textId="77777777" w:rsidR="003F5FE6" w:rsidRP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7. Использование в школьной практике сопоставительных заданий. В процессе их выполнения формировать у обучающихся умение привлекать текст для аргументации на уровне анализа важных элементов произведения.</w:t>
      </w:r>
    </w:p>
    <w:p w14:paraId="56AD45AF" w14:textId="252FFEA1" w:rsidR="003F5FE6" w:rsidRDefault="003F5FE6" w:rsidP="003F5FE6">
      <w:pPr>
        <w:widowControl w:val="0"/>
        <w:ind w:right="-20"/>
        <w:jc w:val="both"/>
        <w:rPr>
          <w:rFonts w:eastAsia="Times New Roman"/>
          <w:color w:val="000000"/>
        </w:rPr>
      </w:pPr>
      <w:r w:rsidRPr="003F5FE6">
        <w:rPr>
          <w:rFonts w:eastAsia="Times New Roman"/>
          <w:color w:val="000000"/>
        </w:rPr>
        <w:t>8. Обязательное использование материалов открытого банка заданий ОГЭ по литературе в процессе обучения школьников 7 – 9 классов.</w:t>
      </w:r>
    </w:p>
    <w:p w14:paraId="4C852D5F" w14:textId="2C2A683C" w:rsidR="00614EEE" w:rsidRPr="003602B9" w:rsidRDefault="00614EEE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53FC4D" w14:textId="01DD898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35030817" w14:textId="7777777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611639" w14:textId="330499C3" w:rsidR="005A2C32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  <w:r w:rsidR="004A35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5774B305" w14:textId="41AD51B7" w:rsidR="004A35F5" w:rsidRDefault="003F5FE6" w:rsidP="003F5FE6">
      <w:pPr>
        <w:pStyle w:val="a3"/>
        <w:tabs>
          <w:tab w:val="left" w:pos="3228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</w:p>
    <w:p w14:paraId="04BAA594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bookmarkStart w:id="4" w:name="_page_87_0"/>
      <w:r w:rsidRPr="00564837">
        <w:rPr>
          <w:color w:val="000000"/>
          <w:lang w:eastAsia="en-US"/>
        </w:rPr>
        <w:t xml:space="preserve">1. Для разработки стратегии подготовки школьников к основному государственному экзамену по литературе необходимо определить уровни их подготовленности: </w:t>
      </w:r>
    </w:p>
    <w:p w14:paraId="076EDA6A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• объективно оценить их потенциальные возможности; </w:t>
      </w:r>
    </w:p>
    <w:p w14:paraId="42BDB819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• выявить существенные пробелы в подготовке; </w:t>
      </w:r>
    </w:p>
    <w:p w14:paraId="00BC53E5" w14:textId="695FE518" w:rsidR="003F5FE6" w:rsidRPr="00564837" w:rsidRDefault="003F5FE6" w:rsidP="003F5FE6">
      <w:pPr>
        <w:widowControl w:val="0"/>
        <w:spacing w:line="276" w:lineRule="auto"/>
        <w:ind w:right="-8"/>
        <w:jc w:val="both"/>
        <w:rPr>
          <w:rFonts w:eastAsia="Times New Roman"/>
          <w:color w:val="000000"/>
          <w:w w:val="99"/>
        </w:rPr>
      </w:pPr>
      <w:r w:rsidRPr="00564837">
        <w:rPr>
          <w:color w:val="000000"/>
          <w:lang w:eastAsia="en-US"/>
        </w:rPr>
        <w:t xml:space="preserve">• познакомиться с типичными проблемами и ошибками </w:t>
      </w:r>
      <w:proofErr w:type="gramStart"/>
      <w:r w:rsidRPr="00564837">
        <w:rPr>
          <w:color w:val="000000"/>
          <w:lang w:eastAsia="en-US"/>
        </w:rPr>
        <w:t>экзаменуемых</w:t>
      </w:r>
      <w:proofErr w:type="gramEnd"/>
      <w:r w:rsidRPr="00564837">
        <w:rPr>
          <w:color w:val="000000"/>
          <w:lang w:eastAsia="en-US"/>
        </w:rPr>
        <w:t xml:space="preserve"> с аналогичным уровнем   подготовки, проявившимися на экзамене.</w:t>
      </w:r>
    </w:p>
    <w:bookmarkEnd w:id="4"/>
    <w:p w14:paraId="1E7E2BB8" w14:textId="77777777" w:rsidR="003F5FE6" w:rsidRPr="00564837" w:rsidRDefault="003F5FE6" w:rsidP="003F5FE6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82FB7E5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2. Повышать уровень читательской культуры школьников, расширять их культурный кругозор, формировать познавательную самостоятельность на уроках и во внеурочной деятельности по предмету. </w:t>
      </w:r>
    </w:p>
    <w:p w14:paraId="7B427BAC" w14:textId="7017CC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       На каждом уроке изучения литературного произведения уделять время вдумчивому прочтению и глубокому осмыслению фрагмента литературного произведения. При организации системной работы по подготовке школьников к написанию сочинения учить </w:t>
      </w:r>
      <w:proofErr w:type="gramStart"/>
      <w:r w:rsidRPr="00564837">
        <w:rPr>
          <w:color w:val="000000"/>
          <w:lang w:eastAsia="en-US"/>
        </w:rPr>
        <w:t>внимательно</w:t>
      </w:r>
      <w:proofErr w:type="gramEnd"/>
      <w:r w:rsidRPr="00564837">
        <w:rPr>
          <w:color w:val="000000"/>
          <w:lang w:eastAsia="en-US"/>
        </w:rPr>
        <w:t xml:space="preserve"> прочитать тему, чтобы не уходить от прямого ответа на поставленный </w:t>
      </w:r>
      <w:r w:rsidRPr="00564837">
        <w:rPr>
          <w:color w:val="000000"/>
          <w:lang w:eastAsia="en-US"/>
        </w:rPr>
        <w:lastRenderedPageBreak/>
        <w:t xml:space="preserve">вопрос; уместно цитировать художественный текст и комментировать привлекаемые для анализа цитаты. Включать в обучение также следующие аспекты: </w:t>
      </w:r>
    </w:p>
    <w:p w14:paraId="2359BFA1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• глубокое и многостороннее раскрытие темы сочинения; </w:t>
      </w:r>
    </w:p>
    <w:p w14:paraId="45193ED5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• привлечение текста для аргументации суждений на уровне анализа фрагментов, образов, микротем, деталей и т.п.; </w:t>
      </w:r>
    </w:p>
    <w:p w14:paraId="748C45D2" w14:textId="77777777" w:rsidR="003F5FE6" w:rsidRPr="00564837" w:rsidRDefault="003F5FE6" w:rsidP="003F5FE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64837">
        <w:rPr>
          <w:color w:val="000000"/>
          <w:lang w:eastAsia="en-US"/>
        </w:rPr>
        <w:t xml:space="preserve">• использование теоретико-литературных понятий для анализа произведения; </w:t>
      </w:r>
    </w:p>
    <w:p w14:paraId="1A4C0C69" w14:textId="445F7E54" w:rsidR="003B63D9" w:rsidRPr="00564837" w:rsidRDefault="003F5FE6" w:rsidP="003F5FE6">
      <w:pPr>
        <w:spacing w:line="360" w:lineRule="auto"/>
        <w:jc w:val="both"/>
      </w:pPr>
      <w:r w:rsidRPr="00564837">
        <w:rPr>
          <w:color w:val="000000"/>
          <w:lang w:eastAsia="en-US"/>
        </w:rPr>
        <w:t>• соблюдение композиционной цельности и логичности сочинения.</w:t>
      </w:r>
    </w:p>
    <w:p w14:paraId="0D98EA2B" w14:textId="77777777" w:rsidR="004A35F5" w:rsidRPr="00564837" w:rsidRDefault="004A35F5" w:rsidP="00164EBB">
      <w:pPr>
        <w:spacing w:line="360" w:lineRule="auto"/>
      </w:pPr>
    </w:p>
    <w:p w14:paraId="3E5C2885" w14:textId="77777777" w:rsidR="004A35F5" w:rsidRPr="00564837" w:rsidRDefault="004A35F5" w:rsidP="00164EBB">
      <w:pPr>
        <w:spacing w:line="360" w:lineRule="auto"/>
      </w:pPr>
    </w:p>
    <w:p w14:paraId="708B594B" w14:textId="77777777" w:rsidR="004A35F5" w:rsidRPr="00564837" w:rsidRDefault="004A35F5" w:rsidP="00164EBB">
      <w:pPr>
        <w:spacing w:line="360" w:lineRule="auto"/>
      </w:pPr>
    </w:p>
    <w:p w14:paraId="23728644" w14:textId="77777777" w:rsidR="003F5FE6" w:rsidRDefault="003F5FE6" w:rsidP="003F5FE6">
      <w:pPr>
        <w:spacing w:line="360" w:lineRule="auto"/>
      </w:pPr>
      <w:bookmarkStart w:id="5" w:name="_GoBack"/>
      <w:bookmarkEnd w:id="5"/>
      <w:r>
        <w:t>СОСТАВИТЕЛИ ОТЧЕТА по учебному предмету:</w:t>
      </w:r>
    </w:p>
    <w:p w14:paraId="7B959A6B" w14:textId="77777777" w:rsidR="003F5FE6" w:rsidRDefault="003F5FE6" w:rsidP="003F5FE6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14:paraId="3AEE7D10" w14:textId="77777777" w:rsidR="003F5FE6" w:rsidRDefault="003F5FE6" w:rsidP="00164EBB">
      <w:pPr>
        <w:spacing w:line="360" w:lineRule="auto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3F5FE6" w14:paraId="247CC958" w14:textId="77777777" w:rsidTr="00E50842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2862" w14:textId="77777777" w:rsidR="003F5FE6" w:rsidRDefault="003F5FE6" w:rsidP="00E50842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EEE5" w14:textId="77777777" w:rsidR="003F5FE6" w:rsidRDefault="003F5FE6" w:rsidP="00E50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650A07" w14:paraId="60A997BC" w14:textId="77777777" w:rsidTr="00E50842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FC13" w14:textId="63B6CB1E" w:rsidR="00650A07" w:rsidRDefault="00650A07" w:rsidP="00650A07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Катанина</w:t>
            </w:r>
            <w:proofErr w:type="spellEnd"/>
            <w:r>
              <w:rPr>
                <w:i/>
                <w:iCs/>
              </w:rPr>
              <w:t xml:space="preserve">  Е.А.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5" w14:textId="094E156E" w:rsidR="00650A07" w:rsidRDefault="00650A07" w:rsidP="00E50842">
            <w:pPr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</w:rPr>
              <w:t>Заместит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eastAsia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i/>
                <w:iCs/>
                <w:color w:val="000000"/>
              </w:rPr>
              <w:t>дире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eastAsia="Times New Roman"/>
                <w:i/>
                <w:iCs/>
                <w:color w:val="000000"/>
              </w:rPr>
              <w:t>тора по УВР</w:t>
            </w:r>
          </w:p>
        </w:tc>
      </w:tr>
    </w:tbl>
    <w:p w14:paraId="3551F228" w14:textId="77777777" w:rsidR="003F5FE6" w:rsidRDefault="003F5FE6" w:rsidP="00164EBB">
      <w:pPr>
        <w:spacing w:line="360" w:lineRule="auto"/>
      </w:pPr>
    </w:p>
    <w:p w14:paraId="6C393305" w14:textId="77777777" w:rsidR="003F5FE6" w:rsidRDefault="003F5FE6" w:rsidP="003F5FE6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14:paraId="696732C9" w14:textId="77777777" w:rsidR="003F5FE6" w:rsidRDefault="003F5FE6" w:rsidP="003F5FE6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50"/>
      </w:tblGrid>
      <w:tr w:rsidR="003F5FE6" w14:paraId="29634859" w14:textId="77777777" w:rsidTr="00E5084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17B5" w14:textId="77777777" w:rsidR="003F5FE6" w:rsidRDefault="003F5FE6" w:rsidP="00E50842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B6C" w14:textId="77777777" w:rsidR="003F5FE6" w:rsidRDefault="003F5FE6" w:rsidP="00E50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1308A5" w14:paraId="16802684" w14:textId="77777777" w:rsidTr="00E50842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A2A8" w14:textId="6526AF2A" w:rsidR="001308A5" w:rsidRPr="00F0235B" w:rsidRDefault="00650A07" w:rsidP="00E50842">
            <w:pPr>
              <w:rPr>
                <w:i/>
                <w:iCs/>
              </w:rPr>
            </w:pPr>
            <w:r>
              <w:rPr>
                <w:i/>
                <w:iCs/>
              </w:rPr>
              <w:t>Денисова И.В.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DB2E" w14:textId="041974E0" w:rsidR="001308A5" w:rsidRPr="00F0235B" w:rsidRDefault="00650A07" w:rsidP="00E50842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Учитель русского языка и литературы</w:t>
            </w:r>
          </w:p>
        </w:tc>
      </w:tr>
    </w:tbl>
    <w:p w14:paraId="79FF5807" w14:textId="77777777" w:rsidR="003F5FE6" w:rsidRDefault="003F5FE6" w:rsidP="00164EBB">
      <w:pPr>
        <w:spacing w:line="360" w:lineRule="auto"/>
      </w:pPr>
    </w:p>
    <w:sectPr w:rsidR="003F5FE6" w:rsidSect="0082776F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6C2E2" w14:textId="77777777" w:rsidR="0078551D" w:rsidRDefault="0078551D" w:rsidP="005060D9">
      <w:r>
        <w:separator/>
      </w:r>
    </w:p>
  </w:endnote>
  <w:endnote w:type="continuationSeparator" w:id="0">
    <w:p w14:paraId="0558CBCD" w14:textId="77777777" w:rsidR="0078551D" w:rsidRDefault="0078551D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1D4C353D" w:rsidR="00945BAA" w:rsidRDefault="00945BAA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62179" w14:textId="77777777" w:rsidR="0078551D" w:rsidRDefault="0078551D" w:rsidP="005060D9">
      <w:r>
        <w:separator/>
      </w:r>
    </w:p>
  </w:footnote>
  <w:footnote w:type="continuationSeparator" w:id="0">
    <w:p w14:paraId="3F733331" w14:textId="77777777" w:rsidR="0078551D" w:rsidRDefault="0078551D" w:rsidP="005060D9">
      <w:r>
        <w:continuationSeparator/>
      </w:r>
    </w:p>
  </w:footnote>
  <w:footnote w:id="1">
    <w:p w14:paraId="44FCE5E3" w14:textId="0EA402CA" w:rsidR="00945BAA" w:rsidRPr="00945BAA" w:rsidRDefault="00650A07" w:rsidP="00945BA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</w:footnote>
  <w:footnote w:id="2">
    <w:p w14:paraId="5532C41A" w14:textId="7FA36DAD" w:rsidR="00945BAA" w:rsidRPr="00D6675C" w:rsidRDefault="00945BAA" w:rsidP="00406E15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945BAA" w:rsidRDefault="00945BAA">
    <w:pPr>
      <w:pStyle w:val="ae"/>
      <w:jc w:val="center"/>
    </w:pPr>
  </w:p>
  <w:p w14:paraId="2EAC3F6C" w14:textId="77777777" w:rsidR="00945BAA" w:rsidRDefault="00945B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AD43D"/>
    <w:multiLevelType w:val="hybridMultilevel"/>
    <w:tmpl w:val="2F3A0A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8">
    <w:nsid w:val="22FB9587"/>
    <w:multiLevelType w:val="hybridMultilevel"/>
    <w:tmpl w:val="270BC1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541336C"/>
    <w:multiLevelType w:val="multilevel"/>
    <w:tmpl w:val="00761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7374CD"/>
    <w:multiLevelType w:val="hybridMultilevel"/>
    <w:tmpl w:val="7484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F6FA0"/>
    <w:multiLevelType w:val="hybridMultilevel"/>
    <w:tmpl w:val="36315C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01202F9"/>
    <w:multiLevelType w:val="hybridMultilevel"/>
    <w:tmpl w:val="5D80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07A4D"/>
    <w:multiLevelType w:val="hybridMultilevel"/>
    <w:tmpl w:val="65FA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9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9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1"/>
  </w:num>
  <w:num w:numId="4">
    <w:abstractNumId w:val="35"/>
  </w:num>
  <w:num w:numId="5">
    <w:abstractNumId w:val="27"/>
  </w:num>
  <w:num w:numId="6">
    <w:abstractNumId w:val="16"/>
  </w:num>
  <w:num w:numId="7">
    <w:abstractNumId w:val="17"/>
  </w:num>
  <w:num w:numId="8">
    <w:abstractNumId w:val="7"/>
  </w:num>
  <w:num w:numId="9">
    <w:abstractNumId w:val="5"/>
  </w:num>
  <w:num w:numId="10">
    <w:abstractNumId w:val="32"/>
  </w:num>
  <w:num w:numId="11">
    <w:abstractNumId w:val="11"/>
  </w:num>
  <w:num w:numId="12">
    <w:abstractNumId w:val="2"/>
  </w:num>
  <w:num w:numId="13">
    <w:abstractNumId w:val="30"/>
  </w:num>
  <w:num w:numId="14">
    <w:abstractNumId w:val="6"/>
  </w:num>
  <w:num w:numId="15">
    <w:abstractNumId w:val="40"/>
  </w:num>
  <w:num w:numId="16">
    <w:abstractNumId w:val="28"/>
  </w:num>
  <w:num w:numId="17">
    <w:abstractNumId w:val="36"/>
  </w:num>
  <w:num w:numId="18">
    <w:abstractNumId w:val="33"/>
  </w:num>
  <w:num w:numId="19">
    <w:abstractNumId w:val="12"/>
  </w:num>
  <w:num w:numId="20">
    <w:abstractNumId w:val="18"/>
  </w:num>
  <w:num w:numId="21">
    <w:abstractNumId w:val="37"/>
  </w:num>
  <w:num w:numId="22">
    <w:abstractNumId w:val="13"/>
  </w:num>
  <w:num w:numId="23">
    <w:abstractNumId w:val="39"/>
  </w:num>
  <w:num w:numId="24">
    <w:abstractNumId w:val="26"/>
  </w:num>
  <w:num w:numId="25">
    <w:abstractNumId w:val="19"/>
  </w:num>
  <w:num w:numId="26">
    <w:abstractNumId w:val="20"/>
  </w:num>
  <w:num w:numId="27">
    <w:abstractNumId w:val="14"/>
  </w:num>
  <w:num w:numId="28">
    <w:abstractNumId w:val="3"/>
  </w:num>
  <w:num w:numId="29">
    <w:abstractNumId w:val="9"/>
  </w:num>
  <w:num w:numId="30">
    <w:abstractNumId w:val="29"/>
  </w:num>
  <w:num w:numId="31">
    <w:abstractNumId w:val="31"/>
  </w:num>
  <w:num w:numId="32">
    <w:abstractNumId w:val="10"/>
  </w:num>
  <w:num w:numId="33">
    <w:abstractNumId w:val="5"/>
  </w:num>
  <w:num w:numId="34">
    <w:abstractNumId w:val="4"/>
  </w:num>
  <w:num w:numId="35">
    <w:abstractNumId w:val="15"/>
  </w:num>
  <w:num w:numId="36">
    <w:abstractNumId w:val="22"/>
  </w:num>
  <w:num w:numId="37">
    <w:abstractNumId w:val="25"/>
  </w:num>
  <w:num w:numId="38">
    <w:abstractNumId w:val="24"/>
  </w:num>
  <w:num w:numId="39">
    <w:abstractNumId w:val="21"/>
  </w:num>
  <w:num w:numId="40">
    <w:abstractNumId w:val="0"/>
  </w:num>
  <w:num w:numId="41">
    <w:abstractNumId w:val="2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47E8"/>
    <w:rsid w:val="00006B1B"/>
    <w:rsid w:val="000144F9"/>
    <w:rsid w:val="00015593"/>
    <w:rsid w:val="00017B56"/>
    <w:rsid w:val="00017C63"/>
    <w:rsid w:val="00022E68"/>
    <w:rsid w:val="00023DA8"/>
    <w:rsid w:val="00025430"/>
    <w:rsid w:val="00040584"/>
    <w:rsid w:val="00054526"/>
    <w:rsid w:val="00054B49"/>
    <w:rsid w:val="000706C8"/>
    <w:rsid w:val="000707F9"/>
    <w:rsid w:val="00070C53"/>
    <w:rsid w:val="000720BF"/>
    <w:rsid w:val="00072B7A"/>
    <w:rsid w:val="000816E9"/>
    <w:rsid w:val="000847AF"/>
    <w:rsid w:val="000849F6"/>
    <w:rsid w:val="00087551"/>
    <w:rsid w:val="00094A1E"/>
    <w:rsid w:val="000B751C"/>
    <w:rsid w:val="000D0D58"/>
    <w:rsid w:val="000D4034"/>
    <w:rsid w:val="000E0643"/>
    <w:rsid w:val="000E6D5D"/>
    <w:rsid w:val="001067B0"/>
    <w:rsid w:val="00110570"/>
    <w:rsid w:val="001308A5"/>
    <w:rsid w:val="00137FF9"/>
    <w:rsid w:val="00146CF9"/>
    <w:rsid w:val="00160744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639B"/>
    <w:rsid w:val="001B7D97"/>
    <w:rsid w:val="001C68BB"/>
    <w:rsid w:val="001D7B78"/>
    <w:rsid w:val="001E7F9B"/>
    <w:rsid w:val="00202C69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E5B3A"/>
    <w:rsid w:val="002F3B40"/>
    <w:rsid w:val="002F4079"/>
    <w:rsid w:val="002F4303"/>
    <w:rsid w:val="00314599"/>
    <w:rsid w:val="003172FD"/>
    <w:rsid w:val="00323154"/>
    <w:rsid w:val="003602B9"/>
    <w:rsid w:val="00371A77"/>
    <w:rsid w:val="00386C1D"/>
    <w:rsid w:val="00394A2D"/>
    <w:rsid w:val="003A1491"/>
    <w:rsid w:val="003A4EAE"/>
    <w:rsid w:val="003A66F0"/>
    <w:rsid w:val="003B63D9"/>
    <w:rsid w:val="003B6E55"/>
    <w:rsid w:val="003C0C46"/>
    <w:rsid w:val="003F5D5E"/>
    <w:rsid w:val="003F5FE6"/>
    <w:rsid w:val="00405213"/>
    <w:rsid w:val="00406E15"/>
    <w:rsid w:val="0042675E"/>
    <w:rsid w:val="00434A61"/>
    <w:rsid w:val="00434F50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9112E"/>
    <w:rsid w:val="00494169"/>
    <w:rsid w:val="004A35F5"/>
    <w:rsid w:val="004C535D"/>
    <w:rsid w:val="004D4E62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250A6"/>
    <w:rsid w:val="005324BD"/>
    <w:rsid w:val="00541B5C"/>
    <w:rsid w:val="00560114"/>
    <w:rsid w:val="00561201"/>
    <w:rsid w:val="00564837"/>
    <w:rsid w:val="005671B0"/>
    <w:rsid w:val="00576F38"/>
    <w:rsid w:val="0058376C"/>
    <w:rsid w:val="00583C57"/>
    <w:rsid w:val="0058551C"/>
    <w:rsid w:val="005A2C32"/>
    <w:rsid w:val="005A51C1"/>
    <w:rsid w:val="005B2033"/>
    <w:rsid w:val="005B33E0"/>
    <w:rsid w:val="005B52FC"/>
    <w:rsid w:val="005B7590"/>
    <w:rsid w:val="005E0053"/>
    <w:rsid w:val="005E0411"/>
    <w:rsid w:val="005E15AE"/>
    <w:rsid w:val="005F2021"/>
    <w:rsid w:val="005F702E"/>
    <w:rsid w:val="00600034"/>
    <w:rsid w:val="00600A44"/>
    <w:rsid w:val="00602C7D"/>
    <w:rsid w:val="0061189C"/>
    <w:rsid w:val="006147E9"/>
    <w:rsid w:val="00614AB8"/>
    <w:rsid w:val="00614EEE"/>
    <w:rsid w:val="0062684D"/>
    <w:rsid w:val="006304F0"/>
    <w:rsid w:val="006323DC"/>
    <w:rsid w:val="006328F2"/>
    <w:rsid w:val="00643A8E"/>
    <w:rsid w:val="0064641B"/>
    <w:rsid w:val="006509DE"/>
    <w:rsid w:val="00650A07"/>
    <w:rsid w:val="00653487"/>
    <w:rsid w:val="0065647A"/>
    <w:rsid w:val="00661C2E"/>
    <w:rsid w:val="00663236"/>
    <w:rsid w:val="00671A68"/>
    <w:rsid w:val="006761D4"/>
    <w:rsid w:val="006805C0"/>
    <w:rsid w:val="0068434B"/>
    <w:rsid w:val="00691230"/>
    <w:rsid w:val="006C2B74"/>
    <w:rsid w:val="006C676F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37AA3"/>
    <w:rsid w:val="00756A4A"/>
    <w:rsid w:val="0076000E"/>
    <w:rsid w:val="0077011C"/>
    <w:rsid w:val="007773F0"/>
    <w:rsid w:val="00783926"/>
    <w:rsid w:val="0078551D"/>
    <w:rsid w:val="00791F29"/>
    <w:rsid w:val="0079316A"/>
    <w:rsid w:val="007A52A3"/>
    <w:rsid w:val="007A5716"/>
    <w:rsid w:val="007A74B7"/>
    <w:rsid w:val="007B0E21"/>
    <w:rsid w:val="007B785F"/>
    <w:rsid w:val="007D5951"/>
    <w:rsid w:val="007F0633"/>
    <w:rsid w:val="007F13F1"/>
    <w:rsid w:val="007F5E19"/>
    <w:rsid w:val="00806E31"/>
    <w:rsid w:val="0081393F"/>
    <w:rsid w:val="00827699"/>
    <w:rsid w:val="0082776F"/>
    <w:rsid w:val="00840195"/>
    <w:rsid w:val="0084308D"/>
    <w:rsid w:val="008434FA"/>
    <w:rsid w:val="008462D8"/>
    <w:rsid w:val="00846D04"/>
    <w:rsid w:val="00847CBC"/>
    <w:rsid w:val="008555D2"/>
    <w:rsid w:val="00857290"/>
    <w:rsid w:val="008764EC"/>
    <w:rsid w:val="0087757D"/>
    <w:rsid w:val="00877711"/>
    <w:rsid w:val="00895EDE"/>
    <w:rsid w:val="008A35A5"/>
    <w:rsid w:val="008F02F1"/>
    <w:rsid w:val="008F5B17"/>
    <w:rsid w:val="00902F37"/>
    <w:rsid w:val="00903006"/>
    <w:rsid w:val="00903AC5"/>
    <w:rsid w:val="00906444"/>
    <w:rsid w:val="00922432"/>
    <w:rsid w:val="00925A30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743D3"/>
    <w:rsid w:val="00981B4D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43548"/>
    <w:rsid w:val="00A61E60"/>
    <w:rsid w:val="00A64285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D6C52"/>
    <w:rsid w:val="00AE0FDF"/>
    <w:rsid w:val="00AF50BA"/>
    <w:rsid w:val="00B000AB"/>
    <w:rsid w:val="00B155D3"/>
    <w:rsid w:val="00B55697"/>
    <w:rsid w:val="00B66E50"/>
    <w:rsid w:val="00B770F1"/>
    <w:rsid w:val="00B77160"/>
    <w:rsid w:val="00B92D9C"/>
    <w:rsid w:val="00BB6AD8"/>
    <w:rsid w:val="00BC1F52"/>
    <w:rsid w:val="00BC3B99"/>
    <w:rsid w:val="00BC4DE4"/>
    <w:rsid w:val="00BD3561"/>
    <w:rsid w:val="00BD48F6"/>
    <w:rsid w:val="00BE42D2"/>
    <w:rsid w:val="00BE4D9E"/>
    <w:rsid w:val="00BF36E1"/>
    <w:rsid w:val="00C01EFF"/>
    <w:rsid w:val="00C07AC5"/>
    <w:rsid w:val="00C171A1"/>
    <w:rsid w:val="00C266B6"/>
    <w:rsid w:val="00C30B8A"/>
    <w:rsid w:val="00C30DD4"/>
    <w:rsid w:val="00C328F0"/>
    <w:rsid w:val="00C51483"/>
    <w:rsid w:val="00C546AC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445C"/>
    <w:rsid w:val="00D5462F"/>
    <w:rsid w:val="00D549F5"/>
    <w:rsid w:val="00D54EE2"/>
    <w:rsid w:val="00D62F6F"/>
    <w:rsid w:val="00D6675C"/>
    <w:rsid w:val="00D72340"/>
    <w:rsid w:val="00D748E2"/>
    <w:rsid w:val="00D831A4"/>
    <w:rsid w:val="00D934FF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28CA"/>
    <w:rsid w:val="00E33A93"/>
    <w:rsid w:val="00E358BA"/>
    <w:rsid w:val="00E469B9"/>
    <w:rsid w:val="00E53F29"/>
    <w:rsid w:val="00E54DD9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E2024"/>
    <w:rsid w:val="00EE525A"/>
    <w:rsid w:val="00EF2CEA"/>
    <w:rsid w:val="00F0048C"/>
    <w:rsid w:val="00F01256"/>
    <w:rsid w:val="00F23056"/>
    <w:rsid w:val="00F256C5"/>
    <w:rsid w:val="00F32282"/>
    <w:rsid w:val="00F34CA6"/>
    <w:rsid w:val="00F40835"/>
    <w:rsid w:val="00F613FE"/>
    <w:rsid w:val="00F77A66"/>
    <w:rsid w:val="00F8032F"/>
    <w:rsid w:val="00F921F7"/>
    <w:rsid w:val="00F93DEC"/>
    <w:rsid w:val="00F97F6F"/>
    <w:rsid w:val="00FB443D"/>
    <w:rsid w:val="00FC1A6B"/>
    <w:rsid w:val="00FD58FA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004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004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7103104"/>
        <c:axId val="77715648"/>
      </c:barChart>
      <c:catAx>
        <c:axId val="7710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715648"/>
        <c:crosses val="autoZero"/>
        <c:auto val="1"/>
        <c:lblAlgn val="ctr"/>
        <c:lblOffset val="100"/>
        <c:noMultiLvlLbl val="0"/>
      </c:catAx>
      <c:valAx>
        <c:axId val="77715648"/>
        <c:scaling>
          <c:orientation val="minMax"/>
          <c:max val="4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10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0.08472</cdr:x>
      <cdr:y>0.77857</cdr:y>
    </cdr:from>
    <cdr:to>
      <cdr:x>0.10694</cdr:x>
      <cdr:y>0.83095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64820" y="2491740"/>
          <a:ext cx="121920" cy="1676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0.08889</cdr:x>
      <cdr:y>0.74762</cdr:y>
    </cdr:from>
    <cdr:to>
      <cdr:x>0.10833</cdr:x>
      <cdr:y>0.83095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87680" y="2392680"/>
          <a:ext cx="10668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0.08333</cdr:x>
      <cdr:y>0.76905</cdr:y>
    </cdr:from>
    <cdr:to>
      <cdr:x>0.09722</cdr:x>
      <cdr:y>0.80714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57200" y="2461260"/>
          <a:ext cx="76200" cy="121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848A9-711B-41E7-B78C-DF1D62F6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 Шишкин</cp:lastModifiedBy>
  <cp:revision>4</cp:revision>
  <cp:lastPrinted>2016-06-29T13:46:00Z</cp:lastPrinted>
  <dcterms:created xsi:type="dcterms:W3CDTF">2024-06-28T08:25:00Z</dcterms:created>
  <dcterms:modified xsi:type="dcterms:W3CDTF">2024-08-18T08:18:00Z</dcterms:modified>
</cp:coreProperties>
</file>